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r w:rsidRPr="002C67C2">
        <w:rPr>
          <w:rFonts w:ascii="Arial" w:hAnsi="Arial" w:cs="Arial"/>
          <w:b/>
          <w:noProof/>
          <w:sz w:val="20"/>
          <w:szCs w:val="20"/>
        </w:rPr>
        <w:drawing>
          <wp:anchor distT="0" distB="0" distL="114300" distR="114300" simplePos="0" relativeHeight="251659264" behindDoc="0" locked="0" layoutInCell="1" allowOverlap="1">
            <wp:simplePos x="0" y="0"/>
            <wp:positionH relativeFrom="margin">
              <wp:posOffset>2013530</wp:posOffset>
            </wp:positionH>
            <wp:positionV relativeFrom="margin">
              <wp:posOffset>78215</wp:posOffset>
            </wp:positionV>
            <wp:extent cx="2048289" cy="1065475"/>
            <wp:effectExtent l="19050" t="0" r="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4" cstate="print"/>
                    <a:srcRect/>
                    <a:stretch>
                      <a:fillRect/>
                    </a:stretch>
                  </pic:blipFill>
                  <pic:spPr bwMode="auto">
                    <a:xfrm>
                      <a:off x="0" y="0"/>
                      <a:ext cx="2046605" cy="1064895"/>
                    </a:xfrm>
                    <a:prstGeom prst="rect">
                      <a:avLst/>
                    </a:prstGeom>
                    <a:noFill/>
                    <a:ln w="9525">
                      <a:noFill/>
                      <a:miter lim="800000"/>
                      <a:headEnd/>
                      <a:tailEnd/>
                    </a:ln>
                  </pic:spPr>
                </pic:pic>
              </a:graphicData>
            </a:graphic>
          </wp:anchor>
        </w:drawing>
      </w:r>
    </w:p>
    <w:p w:rsidR="002C67C2" w:rsidRDefault="002C67C2" w:rsidP="002C67C2">
      <w:pPr>
        <w:jc w:val="center"/>
        <w:rPr>
          <w:rFonts w:ascii="Arial" w:hAnsi="Arial" w:cs="Arial"/>
          <w:b/>
          <w:sz w:val="20"/>
          <w:szCs w:val="20"/>
        </w:rPr>
      </w:pPr>
    </w:p>
    <w:p w:rsidR="002C67C2" w:rsidRDefault="002C67C2" w:rsidP="00331F09">
      <w:pPr>
        <w:spacing w:after="0"/>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spacing w:after="0"/>
        <w:jc w:val="center"/>
        <w:rPr>
          <w:rFonts w:ascii="Arial" w:hAnsi="Arial" w:cs="Arial"/>
          <w:b/>
          <w:sz w:val="20"/>
          <w:szCs w:val="20"/>
        </w:rPr>
      </w:pPr>
      <w:r w:rsidRPr="00F77DAB">
        <w:rPr>
          <w:rFonts w:ascii="Arial" w:hAnsi="Arial" w:cs="Arial"/>
          <w:b/>
          <w:sz w:val="20"/>
          <w:szCs w:val="20"/>
        </w:rPr>
        <w:t>ОСНОВНА ШКОЛА „ДОСИТЕЈ ОБРАДОВИЋ“</w:t>
      </w:r>
    </w:p>
    <w:p w:rsidR="005C7D69" w:rsidRPr="005C7D69" w:rsidRDefault="005C7D69" w:rsidP="002C67C2">
      <w:pPr>
        <w:spacing w:after="0"/>
        <w:jc w:val="center"/>
        <w:rPr>
          <w:rFonts w:ascii="Arial" w:hAnsi="Arial" w:cs="Arial"/>
          <w:b/>
          <w:sz w:val="20"/>
          <w:szCs w:val="20"/>
        </w:rPr>
      </w:pPr>
    </w:p>
    <w:p w:rsidR="002C67C2" w:rsidRDefault="002C67C2" w:rsidP="002C67C2">
      <w:pPr>
        <w:jc w:val="center"/>
        <w:rPr>
          <w:rFonts w:ascii="Arial" w:hAnsi="Arial" w:cs="Arial"/>
          <w:sz w:val="20"/>
          <w:szCs w:val="20"/>
        </w:rPr>
      </w:pPr>
      <w:r w:rsidRPr="00F77DAB">
        <w:rPr>
          <w:rFonts w:ascii="Arial" w:hAnsi="Arial" w:cs="Arial"/>
          <w:b/>
          <w:sz w:val="20"/>
          <w:szCs w:val="20"/>
        </w:rPr>
        <w:t>ФАРКАЖДИН</w:t>
      </w: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jc w:val="center"/>
        <w:rPr>
          <w:rFonts w:ascii="Arial" w:hAnsi="Arial" w:cs="Arial"/>
          <w:b/>
          <w:sz w:val="40"/>
          <w:szCs w:val="40"/>
        </w:rPr>
      </w:pPr>
    </w:p>
    <w:p w:rsidR="002C67C2" w:rsidRDefault="006970DF" w:rsidP="006970DF">
      <w:pPr>
        <w:spacing w:after="0" w:line="240" w:lineRule="auto"/>
        <w:contextualSpacing/>
        <w:jc w:val="center"/>
        <w:rPr>
          <w:rFonts w:ascii="Arial" w:hAnsi="Arial" w:cs="Arial"/>
          <w:b/>
          <w:sz w:val="40"/>
          <w:szCs w:val="40"/>
        </w:rPr>
      </w:pPr>
      <w:r>
        <w:rPr>
          <w:rFonts w:ascii="Arial" w:hAnsi="Arial" w:cs="Arial"/>
          <w:b/>
          <w:sz w:val="40"/>
          <w:szCs w:val="40"/>
        </w:rPr>
        <w:t>ПРАВИЛНИК</w:t>
      </w:r>
    </w:p>
    <w:p w:rsidR="002C67C2" w:rsidRDefault="006970DF" w:rsidP="00492475">
      <w:pPr>
        <w:spacing w:after="0" w:line="240" w:lineRule="auto"/>
        <w:contextualSpacing/>
        <w:jc w:val="center"/>
        <w:rPr>
          <w:rFonts w:ascii="Arial" w:hAnsi="Arial" w:cs="Arial"/>
          <w:b/>
          <w:sz w:val="40"/>
          <w:szCs w:val="40"/>
        </w:rPr>
      </w:pPr>
      <w:r>
        <w:rPr>
          <w:rFonts w:ascii="Arial" w:hAnsi="Arial" w:cs="Arial"/>
          <w:b/>
          <w:sz w:val="40"/>
          <w:szCs w:val="40"/>
        </w:rPr>
        <w:t>О ПОХВАЉИВАЊУ И НАГРАЂИВАЊУ УЧЕНИКА И ИЗБОРУ УЧЕНИКА ГЕНЕРЦИЈЕ</w:t>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40"/>
          <w:szCs w:val="40"/>
        </w:rPr>
      </w:pPr>
    </w:p>
    <w:p w:rsidR="002C67C2" w:rsidRDefault="002C67C2" w:rsidP="002C67C2">
      <w:pPr>
        <w:jc w:val="center"/>
        <w:rPr>
          <w:rFonts w:ascii="Arial" w:hAnsi="Arial" w:cs="Arial"/>
          <w:b/>
          <w:sz w:val="40"/>
          <w:szCs w:val="40"/>
        </w:rPr>
      </w:pPr>
    </w:p>
    <w:p w:rsidR="005C7D69" w:rsidRPr="00331F09" w:rsidRDefault="005C7D69" w:rsidP="00331F09">
      <w:pPr>
        <w:spacing w:after="0"/>
        <w:jc w:val="center"/>
        <w:rPr>
          <w:rFonts w:ascii="Arial" w:hAnsi="Arial" w:cs="Arial"/>
          <w:b/>
          <w:sz w:val="40"/>
          <w:szCs w:val="40"/>
          <w:lang/>
        </w:rPr>
      </w:pPr>
    </w:p>
    <w:p w:rsidR="002C67C2" w:rsidRDefault="002C67C2" w:rsidP="00331F09">
      <w:pPr>
        <w:spacing w:after="0"/>
        <w:jc w:val="center"/>
        <w:rPr>
          <w:rFonts w:ascii="Arial" w:hAnsi="Arial" w:cs="Arial"/>
          <w:b/>
          <w:sz w:val="20"/>
          <w:szCs w:val="20"/>
          <w:lang/>
        </w:rPr>
      </w:pPr>
    </w:p>
    <w:p w:rsidR="00331F09" w:rsidRDefault="00331F09" w:rsidP="00331F09">
      <w:pPr>
        <w:spacing w:after="0"/>
        <w:jc w:val="center"/>
        <w:rPr>
          <w:rFonts w:ascii="Arial" w:hAnsi="Arial" w:cs="Arial"/>
          <w:b/>
          <w:sz w:val="20"/>
          <w:szCs w:val="20"/>
          <w:lang/>
        </w:rPr>
      </w:pPr>
    </w:p>
    <w:p w:rsidR="00331F09" w:rsidRDefault="00331F09" w:rsidP="00331F09">
      <w:pPr>
        <w:spacing w:after="0"/>
        <w:jc w:val="center"/>
        <w:rPr>
          <w:rFonts w:ascii="Arial" w:hAnsi="Arial" w:cs="Arial"/>
          <w:b/>
          <w:sz w:val="20"/>
          <w:szCs w:val="20"/>
          <w:lang/>
        </w:rPr>
      </w:pPr>
    </w:p>
    <w:p w:rsidR="00331F09" w:rsidRPr="00331F09" w:rsidRDefault="00331F09" w:rsidP="00331F09">
      <w:pPr>
        <w:spacing w:after="0"/>
        <w:jc w:val="center"/>
        <w:rPr>
          <w:rFonts w:ascii="Arial" w:hAnsi="Arial" w:cs="Arial"/>
          <w:b/>
          <w:sz w:val="20"/>
          <w:szCs w:val="20"/>
          <w:lang/>
        </w:rPr>
      </w:pPr>
    </w:p>
    <w:p w:rsidR="002C67C2" w:rsidRDefault="002C67C2" w:rsidP="002C67C2">
      <w:pPr>
        <w:jc w:val="center"/>
        <w:rPr>
          <w:rFonts w:ascii="Arial" w:hAnsi="Arial" w:cs="Arial"/>
          <w:b/>
          <w:sz w:val="20"/>
          <w:szCs w:val="20"/>
        </w:rPr>
      </w:pPr>
    </w:p>
    <w:p w:rsidR="00492475" w:rsidRDefault="002C67C2" w:rsidP="00331F09">
      <w:pPr>
        <w:spacing w:after="0"/>
        <w:jc w:val="center"/>
        <w:rPr>
          <w:rFonts w:ascii="Arial" w:hAnsi="Arial" w:cs="Arial"/>
          <w:b/>
          <w:sz w:val="20"/>
          <w:szCs w:val="20"/>
          <w:lang/>
        </w:rPr>
      </w:pPr>
      <w:proofErr w:type="gramStart"/>
      <w:r>
        <w:rPr>
          <w:rFonts w:ascii="Arial" w:hAnsi="Arial" w:cs="Arial"/>
          <w:b/>
          <w:sz w:val="20"/>
          <w:szCs w:val="20"/>
        </w:rPr>
        <w:t>Фаркаждин, 2024.</w:t>
      </w:r>
      <w:proofErr w:type="gramEnd"/>
      <w:r>
        <w:rPr>
          <w:rFonts w:ascii="Arial" w:hAnsi="Arial" w:cs="Arial"/>
          <w:b/>
          <w:sz w:val="20"/>
          <w:szCs w:val="20"/>
        </w:rPr>
        <w:t xml:space="preserve"> </w:t>
      </w:r>
      <w:proofErr w:type="gramStart"/>
      <w:r>
        <w:rPr>
          <w:rFonts w:ascii="Arial" w:hAnsi="Arial" w:cs="Arial"/>
          <w:b/>
          <w:sz w:val="20"/>
          <w:szCs w:val="20"/>
        </w:rPr>
        <w:t>године</w:t>
      </w:r>
      <w:proofErr w:type="gramEnd"/>
    </w:p>
    <w:p w:rsidR="00331F09" w:rsidRPr="00331F09" w:rsidRDefault="00331F09" w:rsidP="00331F09">
      <w:pPr>
        <w:spacing w:after="0"/>
        <w:jc w:val="center"/>
        <w:rPr>
          <w:rFonts w:ascii="Arial" w:hAnsi="Arial" w:cs="Arial"/>
          <w:b/>
          <w:sz w:val="20"/>
          <w:szCs w:val="20"/>
          <w:lang/>
        </w:rPr>
      </w:pPr>
    </w:p>
    <w:p w:rsidR="00BF06F7" w:rsidRDefault="00492475" w:rsidP="00CA67FD">
      <w:pPr>
        <w:spacing w:after="0" w:line="240" w:lineRule="auto"/>
        <w:contextualSpacing/>
        <w:jc w:val="center"/>
        <w:rPr>
          <w:rFonts w:ascii="Arial" w:hAnsi="Arial" w:cs="Arial"/>
          <w:b/>
          <w:sz w:val="20"/>
          <w:szCs w:val="20"/>
        </w:rPr>
      </w:pPr>
      <w:r>
        <w:rPr>
          <w:rFonts w:ascii="Arial" w:hAnsi="Arial" w:cs="Arial"/>
          <w:b/>
          <w:sz w:val="20"/>
          <w:szCs w:val="20"/>
        </w:rPr>
        <w:lastRenderedPageBreak/>
        <w:t>С А Д Р Ж А Ј</w:t>
      </w:r>
    </w:p>
    <w:p w:rsidR="00BF06F7" w:rsidRPr="00BF06F7" w:rsidRDefault="00BF06F7" w:rsidP="00CA67FD">
      <w:pPr>
        <w:spacing w:after="0" w:line="240" w:lineRule="auto"/>
        <w:contextualSpacing/>
        <w:jc w:val="center"/>
        <w:rPr>
          <w:rFonts w:ascii="Arial" w:hAnsi="Arial" w:cs="Arial"/>
          <w:b/>
          <w:sz w:val="20"/>
          <w:szCs w:val="20"/>
        </w:rPr>
      </w:pPr>
    </w:p>
    <w:p w:rsidR="00CA67FD" w:rsidRPr="00CA67FD" w:rsidRDefault="00CA67FD" w:rsidP="00CA67FD">
      <w:pPr>
        <w:spacing w:after="0" w:line="240" w:lineRule="auto"/>
        <w:contextualSpacing/>
        <w:jc w:val="center"/>
        <w:rPr>
          <w:rFonts w:ascii="Arial" w:hAnsi="Arial" w:cs="Arial"/>
          <w:b/>
          <w:sz w:val="20"/>
          <w:szCs w:val="20"/>
        </w:rPr>
      </w:pPr>
    </w:p>
    <w:p w:rsidR="00CA67FD" w:rsidRDefault="00CA67FD" w:rsidP="00CA67FD">
      <w:pPr>
        <w:spacing w:after="0" w:line="240" w:lineRule="auto"/>
        <w:contextualSpacing/>
        <w:rPr>
          <w:rFonts w:ascii="Arial" w:hAnsi="Arial" w:cs="Arial"/>
          <w:sz w:val="20"/>
          <w:szCs w:val="20"/>
        </w:rPr>
      </w:pPr>
      <w:proofErr w:type="gramStart"/>
      <w:r w:rsidRPr="00FC04B8">
        <w:rPr>
          <w:rFonts w:ascii="Arial" w:hAnsi="Arial" w:cs="Arial"/>
          <w:b/>
          <w:sz w:val="20"/>
          <w:szCs w:val="20"/>
        </w:rPr>
        <w:t>I ОСНОВНЕ ОДРЕДБЕ</w:t>
      </w:r>
      <w:r>
        <w:rPr>
          <w:rFonts w:ascii="Arial" w:hAnsi="Arial" w:cs="Arial"/>
          <w:b/>
          <w:sz w:val="20"/>
          <w:szCs w:val="20"/>
        </w:rPr>
        <w:t xml:space="preserve"> </w:t>
      </w:r>
      <w:r>
        <w:rPr>
          <w:rFonts w:ascii="Arial" w:hAnsi="Arial" w:cs="Arial"/>
          <w:sz w:val="20"/>
          <w:szCs w:val="20"/>
        </w:rPr>
        <w:t>(Члан 1.)</w:t>
      </w:r>
      <w:proofErr w:type="gramEnd"/>
      <w:r>
        <w:rPr>
          <w:rFonts w:ascii="Arial" w:hAnsi="Arial" w:cs="Arial"/>
          <w:sz w:val="20"/>
          <w:szCs w:val="20"/>
        </w:rPr>
        <w:t xml:space="preserve"> </w:t>
      </w:r>
      <w:proofErr w:type="gramStart"/>
      <w:r>
        <w:rPr>
          <w:rFonts w:ascii="Arial" w:hAnsi="Arial" w:cs="Arial"/>
          <w:sz w:val="20"/>
          <w:szCs w:val="20"/>
        </w:rPr>
        <w:t>(Члан 2.)</w:t>
      </w:r>
      <w:proofErr w:type="gramEnd"/>
      <w:r>
        <w:rPr>
          <w:rFonts w:ascii="Arial" w:hAnsi="Arial" w:cs="Arial"/>
          <w:sz w:val="20"/>
          <w:szCs w:val="20"/>
        </w:rPr>
        <w:t xml:space="preserve"> </w:t>
      </w:r>
      <w:proofErr w:type="gramStart"/>
      <w:r>
        <w:rPr>
          <w:rFonts w:ascii="Arial" w:hAnsi="Arial" w:cs="Arial"/>
          <w:sz w:val="20"/>
          <w:szCs w:val="20"/>
        </w:rPr>
        <w:t>(Члан 3.)</w:t>
      </w:r>
      <w:proofErr w:type="gramEnd"/>
    </w:p>
    <w:p w:rsidR="00CA67FD" w:rsidRDefault="00CA67FD" w:rsidP="00CA67FD">
      <w:pPr>
        <w:spacing w:after="0" w:line="240" w:lineRule="auto"/>
        <w:contextualSpacing/>
        <w:rPr>
          <w:rFonts w:ascii="Arial" w:hAnsi="Arial" w:cs="Arial"/>
          <w:sz w:val="20"/>
          <w:szCs w:val="20"/>
        </w:rPr>
      </w:pPr>
      <w:proofErr w:type="gramStart"/>
      <w:r w:rsidRPr="00B72F6C">
        <w:rPr>
          <w:rFonts w:ascii="Arial" w:hAnsi="Arial" w:cs="Arial"/>
          <w:b/>
          <w:sz w:val="20"/>
          <w:szCs w:val="20"/>
        </w:rPr>
        <w:t>II ПОХВАЛЕ И ДИПЛОМЕ</w:t>
      </w:r>
      <w:r>
        <w:rPr>
          <w:rFonts w:ascii="Arial" w:hAnsi="Arial" w:cs="Arial"/>
          <w:b/>
          <w:sz w:val="20"/>
          <w:szCs w:val="20"/>
        </w:rPr>
        <w:t xml:space="preserve"> </w:t>
      </w:r>
      <w:r>
        <w:rPr>
          <w:rFonts w:ascii="Arial" w:hAnsi="Arial" w:cs="Arial"/>
          <w:sz w:val="20"/>
          <w:szCs w:val="20"/>
        </w:rPr>
        <w:t>(Члан 4.)</w:t>
      </w:r>
      <w:proofErr w:type="gramEnd"/>
      <w:r>
        <w:rPr>
          <w:rFonts w:ascii="Arial" w:hAnsi="Arial" w:cs="Arial"/>
          <w:sz w:val="20"/>
          <w:szCs w:val="20"/>
        </w:rPr>
        <w:t xml:space="preserve"> </w:t>
      </w:r>
      <w:proofErr w:type="gramStart"/>
      <w:r>
        <w:rPr>
          <w:rFonts w:ascii="Arial" w:hAnsi="Arial" w:cs="Arial"/>
          <w:sz w:val="20"/>
          <w:szCs w:val="20"/>
        </w:rPr>
        <w:t>(Члан 5.)</w:t>
      </w:r>
      <w:proofErr w:type="gramEnd"/>
      <w:r>
        <w:rPr>
          <w:rFonts w:ascii="Arial" w:hAnsi="Arial" w:cs="Arial"/>
          <w:sz w:val="20"/>
          <w:szCs w:val="20"/>
        </w:rPr>
        <w:t xml:space="preserve"> </w:t>
      </w:r>
      <w:proofErr w:type="gramStart"/>
      <w:r>
        <w:rPr>
          <w:rFonts w:ascii="Arial" w:hAnsi="Arial" w:cs="Arial"/>
          <w:sz w:val="20"/>
          <w:szCs w:val="20"/>
        </w:rPr>
        <w:t>(Члан 6.)</w:t>
      </w:r>
      <w:proofErr w:type="gramEnd"/>
      <w:r>
        <w:rPr>
          <w:rFonts w:ascii="Arial" w:hAnsi="Arial" w:cs="Arial"/>
          <w:sz w:val="20"/>
          <w:szCs w:val="20"/>
        </w:rPr>
        <w:t xml:space="preserve"> </w:t>
      </w:r>
      <w:proofErr w:type="gramStart"/>
      <w:r>
        <w:rPr>
          <w:rFonts w:ascii="Arial" w:hAnsi="Arial" w:cs="Arial"/>
          <w:sz w:val="20"/>
          <w:szCs w:val="20"/>
        </w:rPr>
        <w:t>(Члан 7.)</w:t>
      </w:r>
      <w:proofErr w:type="gramEnd"/>
    </w:p>
    <w:p w:rsidR="00CA67FD" w:rsidRDefault="00CA67FD" w:rsidP="00CA67FD">
      <w:pPr>
        <w:spacing w:after="0" w:line="240" w:lineRule="auto"/>
        <w:contextualSpacing/>
        <w:rPr>
          <w:rFonts w:ascii="Arial" w:hAnsi="Arial" w:cs="Arial"/>
          <w:sz w:val="20"/>
          <w:szCs w:val="20"/>
        </w:rPr>
      </w:pPr>
      <w:r>
        <w:rPr>
          <w:rFonts w:ascii="Arial" w:hAnsi="Arial" w:cs="Arial"/>
          <w:sz w:val="20"/>
          <w:szCs w:val="20"/>
        </w:rPr>
        <w:t>Диплома „Вук Караџић</w:t>
      </w:r>
      <w:proofErr w:type="gramStart"/>
      <w:r>
        <w:rPr>
          <w:rFonts w:ascii="Arial" w:hAnsi="Arial" w:cs="Arial"/>
          <w:sz w:val="20"/>
          <w:szCs w:val="20"/>
        </w:rPr>
        <w:t>“ (</w:t>
      </w:r>
      <w:proofErr w:type="gramEnd"/>
      <w:r>
        <w:rPr>
          <w:rFonts w:ascii="Arial" w:hAnsi="Arial" w:cs="Arial"/>
          <w:sz w:val="20"/>
          <w:szCs w:val="20"/>
        </w:rPr>
        <w:t>Члан 8.)</w:t>
      </w:r>
    </w:p>
    <w:p w:rsidR="00CA67FD" w:rsidRDefault="00CA67FD" w:rsidP="00CA67FD">
      <w:pPr>
        <w:spacing w:after="0" w:line="240" w:lineRule="auto"/>
        <w:contextualSpacing/>
        <w:rPr>
          <w:rFonts w:ascii="Arial" w:hAnsi="Arial" w:cs="Arial"/>
          <w:sz w:val="20"/>
          <w:szCs w:val="20"/>
        </w:rPr>
      </w:pPr>
      <w:r>
        <w:rPr>
          <w:rFonts w:ascii="Arial" w:hAnsi="Arial" w:cs="Arial"/>
          <w:sz w:val="20"/>
          <w:szCs w:val="20"/>
        </w:rPr>
        <w:t>Диплома „Доситеј ОБрадовић</w:t>
      </w:r>
      <w:proofErr w:type="gramStart"/>
      <w:r>
        <w:rPr>
          <w:rFonts w:ascii="Arial" w:hAnsi="Arial" w:cs="Arial"/>
          <w:sz w:val="20"/>
          <w:szCs w:val="20"/>
        </w:rPr>
        <w:t>“ (</w:t>
      </w:r>
      <w:proofErr w:type="gramEnd"/>
      <w:r>
        <w:rPr>
          <w:rFonts w:ascii="Arial" w:hAnsi="Arial" w:cs="Arial"/>
          <w:sz w:val="20"/>
          <w:szCs w:val="20"/>
        </w:rPr>
        <w:t>Члан 9.)</w:t>
      </w:r>
    </w:p>
    <w:p w:rsidR="00E3483B" w:rsidRDefault="00CA67FD" w:rsidP="00E3483B">
      <w:pPr>
        <w:spacing w:after="0" w:line="240" w:lineRule="auto"/>
        <w:contextualSpacing/>
        <w:rPr>
          <w:rFonts w:ascii="Arial" w:hAnsi="Arial" w:cs="Arial"/>
          <w:sz w:val="20"/>
          <w:szCs w:val="20"/>
        </w:rPr>
      </w:pPr>
      <w:proofErr w:type="gramStart"/>
      <w:r w:rsidRPr="008250C1">
        <w:rPr>
          <w:rFonts w:ascii="Arial" w:hAnsi="Arial" w:cs="Arial"/>
          <w:b/>
          <w:sz w:val="20"/>
          <w:szCs w:val="20"/>
        </w:rPr>
        <w:t>III НАГРАЂИВАЊЕ</w:t>
      </w:r>
      <w:r w:rsidR="00E3483B">
        <w:rPr>
          <w:rFonts w:ascii="Arial" w:hAnsi="Arial" w:cs="Arial"/>
          <w:b/>
          <w:sz w:val="20"/>
          <w:szCs w:val="20"/>
        </w:rPr>
        <w:t xml:space="preserve"> </w:t>
      </w:r>
      <w:r w:rsidR="00E3483B">
        <w:rPr>
          <w:rFonts w:ascii="Arial" w:hAnsi="Arial" w:cs="Arial"/>
          <w:sz w:val="20"/>
          <w:szCs w:val="20"/>
        </w:rPr>
        <w:t>(Члан 10.)</w:t>
      </w:r>
      <w:proofErr w:type="gramEnd"/>
      <w:r w:rsidR="00E3483B">
        <w:rPr>
          <w:rFonts w:ascii="Arial" w:hAnsi="Arial" w:cs="Arial"/>
          <w:sz w:val="20"/>
          <w:szCs w:val="20"/>
        </w:rPr>
        <w:t xml:space="preserve"> </w:t>
      </w:r>
      <w:proofErr w:type="gramStart"/>
      <w:r w:rsidR="00E3483B">
        <w:rPr>
          <w:rFonts w:ascii="Arial" w:hAnsi="Arial" w:cs="Arial"/>
          <w:sz w:val="20"/>
          <w:szCs w:val="20"/>
        </w:rPr>
        <w:t>(Члан 11.)</w:t>
      </w:r>
      <w:proofErr w:type="gramEnd"/>
      <w:r w:rsidR="00E3483B">
        <w:rPr>
          <w:rFonts w:ascii="Arial" w:hAnsi="Arial" w:cs="Arial"/>
          <w:sz w:val="20"/>
          <w:szCs w:val="20"/>
        </w:rPr>
        <w:t xml:space="preserve"> </w:t>
      </w:r>
      <w:proofErr w:type="gramStart"/>
      <w:r w:rsidR="00E3483B">
        <w:rPr>
          <w:rFonts w:ascii="Arial" w:hAnsi="Arial" w:cs="Arial"/>
          <w:sz w:val="20"/>
          <w:szCs w:val="20"/>
        </w:rPr>
        <w:t>(Члан 12.)</w:t>
      </w:r>
      <w:proofErr w:type="gramEnd"/>
      <w:r w:rsidR="00E3483B">
        <w:rPr>
          <w:rFonts w:ascii="Arial" w:hAnsi="Arial" w:cs="Arial"/>
          <w:sz w:val="20"/>
          <w:szCs w:val="20"/>
        </w:rPr>
        <w:t xml:space="preserve"> </w:t>
      </w:r>
      <w:proofErr w:type="gramStart"/>
      <w:r w:rsidR="00E3483B">
        <w:rPr>
          <w:rFonts w:ascii="Arial" w:hAnsi="Arial" w:cs="Arial"/>
          <w:sz w:val="20"/>
          <w:szCs w:val="20"/>
        </w:rPr>
        <w:t>(Члан 13.)</w:t>
      </w:r>
      <w:proofErr w:type="gramEnd"/>
    </w:p>
    <w:p w:rsidR="00E3483B" w:rsidRDefault="00E3483B" w:rsidP="00E3483B">
      <w:pPr>
        <w:spacing w:after="0" w:line="240" w:lineRule="auto"/>
        <w:contextualSpacing/>
        <w:rPr>
          <w:rFonts w:ascii="Arial" w:hAnsi="Arial" w:cs="Arial"/>
          <w:sz w:val="20"/>
          <w:szCs w:val="20"/>
        </w:rPr>
      </w:pPr>
      <w:proofErr w:type="gramStart"/>
      <w:r w:rsidRPr="003C0764">
        <w:rPr>
          <w:rFonts w:ascii="Arial" w:hAnsi="Arial" w:cs="Arial"/>
          <w:b/>
          <w:sz w:val="20"/>
          <w:szCs w:val="20"/>
        </w:rPr>
        <w:t xml:space="preserve">IV КРИТЕРИЈУМИ И ПОСТУПАК ЗА ИЗБОР УЧЕНИКА ГЕНЕРАЦИЈЕ </w:t>
      </w:r>
      <w:r>
        <w:rPr>
          <w:rFonts w:ascii="Arial" w:hAnsi="Arial" w:cs="Arial"/>
          <w:sz w:val="20"/>
          <w:szCs w:val="20"/>
        </w:rPr>
        <w:t>(Члан 14.)</w:t>
      </w:r>
      <w:proofErr w:type="gramEnd"/>
      <w:r>
        <w:rPr>
          <w:rFonts w:ascii="Arial" w:hAnsi="Arial" w:cs="Arial"/>
          <w:sz w:val="20"/>
          <w:szCs w:val="20"/>
        </w:rPr>
        <w:t xml:space="preserve"> </w:t>
      </w:r>
      <w:proofErr w:type="gramStart"/>
      <w:r>
        <w:rPr>
          <w:rFonts w:ascii="Arial" w:hAnsi="Arial" w:cs="Arial"/>
          <w:sz w:val="20"/>
          <w:szCs w:val="20"/>
        </w:rPr>
        <w:t>(Члан 15.)</w:t>
      </w:r>
      <w:proofErr w:type="gramEnd"/>
    </w:p>
    <w:p w:rsidR="00E3483B" w:rsidRDefault="00E3483B" w:rsidP="00E3483B">
      <w:pPr>
        <w:spacing w:after="0" w:line="240" w:lineRule="auto"/>
        <w:contextualSpacing/>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(Члан 16.)</w:t>
      </w:r>
      <w:proofErr w:type="gramEnd"/>
      <w:r>
        <w:rPr>
          <w:rFonts w:ascii="Arial" w:hAnsi="Arial" w:cs="Arial"/>
          <w:sz w:val="20"/>
          <w:szCs w:val="20"/>
        </w:rPr>
        <w:t xml:space="preserve"> </w:t>
      </w:r>
      <w:proofErr w:type="gramStart"/>
      <w:r>
        <w:rPr>
          <w:rFonts w:ascii="Arial" w:hAnsi="Arial" w:cs="Arial"/>
          <w:sz w:val="20"/>
          <w:szCs w:val="20"/>
        </w:rPr>
        <w:t>(Члан 17.)</w:t>
      </w:r>
      <w:proofErr w:type="gramEnd"/>
      <w:r>
        <w:rPr>
          <w:rFonts w:ascii="Arial" w:hAnsi="Arial" w:cs="Arial"/>
          <w:sz w:val="20"/>
          <w:szCs w:val="20"/>
        </w:rPr>
        <w:t xml:space="preserve"> </w:t>
      </w:r>
      <w:proofErr w:type="gramStart"/>
      <w:r>
        <w:rPr>
          <w:rFonts w:ascii="Arial" w:hAnsi="Arial" w:cs="Arial"/>
          <w:sz w:val="20"/>
          <w:szCs w:val="20"/>
        </w:rPr>
        <w:t>(Члан 18.)</w:t>
      </w:r>
      <w:proofErr w:type="gramEnd"/>
      <w:r>
        <w:rPr>
          <w:rFonts w:ascii="Arial" w:hAnsi="Arial" w:cs="Arial"/>
          <w:sz w:val="20"/>
          <w:szCs w:val="20"/>
        </w:rPr>
        <w:t xml:space="preserve"> </w:t>
      </w:r>
      <w:proofErr w:type="gramStart"/>
      <w:r>
        <w:rPr>
          <w:rFonts w:ascii="Arial" w:hAnsi="Arial" w:cs="Arial"/>
          <w:sz w:val="20"/>
          <w:szCs w:val="20"/>
        </w:rPr>
        <w:t>(Члан 19.)</w:t>
      </w:r>
      <w:proofErr w:type="gramEnd"/>
      <w:r>
        <w:rPr>
          <w:rFonts w:ascii="Arial" w:hAnsi="Arial" w:cs="Arial"/>
          <w:sz w:val="20"/>
          <w:szCs w:val="20"/>
        </w:rPr>
        <w:t xml:space="preserve"> </w:t>
      </w:r>
      <w:proofErr w:type="gramStart"/>
      <w:r>
        <w:rPr>
          <w:rFonts w:ascii="Arial" w:hAnsi="Arial" w:cs="Arial"/>
          <w:sz w:val="20"/>
          <w:szCs w:val="20"/>
        </w:rPr>
        <w:t>(Члан 20.)</w:t>
      </w:r>
      <w:proofErr w:type="gramEnd"/>
      <w:r>
        <w:rPr>
          <w:rFonts w:ascii="Arial" w:hAnsi="Arial" w:cs="Arial"/>
          <w:sz w:val="20"/>
          <w:szCs w:val="20"/>
        </w:rPr>
        <w:t xml:space="preserve"> </w:t>
      </w:r>
      <w:proofErr w:type="gramStart"/>
      <w:r>
        <w:rPr>
          <w:rFonts w:ascii="Arial" w:hAnsi="Arial" w:cs="Arial"/>
          <w:sz w:val="20"/>
          <w:szCs w:val="20"/>
        </w:rPr>
        <w:t>(Члан 21.)</w:t>
      </w:r>
      <w:proofErr w:type="gramEnd"/>
      <w:r>
        <w:rPr>
          <w:rFonts w:ascii="Arial" w:hAnsi="Arial" w:cs="Arial"/>
          <w:sz w:val="20"/>
          <w:szCs w:val="20"/>
        </w:rPr>
        <w:t xml:space="preserve"> </w:t>
      </w:r>
      <w:proofErr w:type="gramStart"/>
      <w:r>
        <w:rPr>
          <w:rFonts w:ascii="Arial" w:hAnsi="Arial" w:cs="Arial"/>
          <w:sz w:val="20"/>
          <w:szCs w:val="20"/>
        </w:rPr>
        <w:t>(Члан 22.)</w:t>
      </w:r>
      <w:proofErr w:type="gramEnd"/>
      <w:r>
        <w:rPr>
          <w:rFonts w:ascii="Arial" w:hAnsi="Arial" w:cs="Arial"/>
          <w:sz w:val="20"/>
          <w:szCs w:val="20"/>
        </w:rPr>
        <w:t xml:space="preserve"> </w:t>
      </w:r>
      <w:proofErr w:type="gramStart"/>
      <w:r>
        <w:rPr>
          <w:rFonts w:ascii="Arial" w:hAnsi="Arial" w:cs="Arial"/>
          <w:sz w:val="20"/>
          <w:szCs w:val="20"/>
        </w:rPr>
        <w:t>(Члан 23.)</w:t>
      </w:r>
      <w:proofErr w:type="gramEnd"/>
      <w:r>
        <w:rPr>
          <w:rFonts w:ascii="Arial" w:hAnsi="Arial" w:cs="Arial"/>
          <w:sz w:val="20"/>
          <w:szCs w:val="20"/>
        </w:rPr>
        <w:t xml:space="preserve"> </w:t>
      </w:r>
    </w:p>
    <w:p w:rsidR="00E3483B" w:rsidRDefault="00E3483B" w:rsidP="00E3483B">
      <w:pPr>
        <w:spacing w:after="0" w:line="240" w:lineRule="auto"/>
        <w:contextualSpacing/>
        <w:rPr>
          <w:rFonts w:ascii="Arial" w:hAnsi="Arial" w:cs="Arial"/>
          <w:sz w:val="20"/>
          <w:szCs w:val="20"/>
        </w:rPr>
      </w:pPr>
      <w:proofErr w:type="gramStart"/>
      <w:r w:rsidRPr="00280C0C">
        <w:rPr>
          <w:rFonts w:ascii="Arial" w:hAnsi="Arial" w:cs="Arial"/>
          <w:b/>
          <w:sz w:val="20"/>
          <w:szCs w:val="20"/>
        </w:rPr>
        <w:t>V ЗАВРШНЕ ОДРЕДБЕ</w:t>
      </w:r>
      <w:r>
        <w:rPr>
          <w:rFonts w:ascii="Arial" w:hAnsi="Arial" w:cs="Arial"/>
          <w:b/>
          <w:sz w:val="20"/>
          <w:szCs w:val="20"/>
        </w:rPr>
        <w:t xml:space="preserve"> </w:t>
      </w:r>
      <w:r>
        <w:rPr>
          <w:rFonts w:ascii="Arial" w:hAnsi="Arial" w:cs="Arial"/>
          <w:sz w:val="20"/>
          <w:szCs w:val="20"/>
        </w:rPr>
        <w:t>(Члан 24.)</w:t>
      </w:r>
      <w:proofErr w:type="gramEnd"/>
      <w:r>
        <w:rPr>
          <w:rFonts w:ascii="Arial" w:hAnsi="Arial" w:cs="Arial"/>
          <w:sz w:val="20"/>
          <w:szCs w:val="20"/>
        </w:rPr>
        <w:t xml:space="preserve"> </w:t>
      </w:r>
      <w:proofErr w:type="gramStart"/>
      <w:r>
        <w:rPr>
          <w:rFonts w:ascii="Arial" w:hAnsi="Arial" w:cs="Arial"/>
          <w:sz w:val="20"/>
          <w:szCs w:val="20"/>
        </w:rPr>
        <w:t>(Члан 25.)</w:t>
      </w:r>
      <w:proofErr w:type="gramEnd"/>
      <w:r>
        <w:rPr>
          <w:rFonts w:ascii="Arial" w:hAnsi="Arial" w:cs="Arial"/>
          <w:sz w:val="20"/>
          <w:szCs w:val="20"/>
        </w:rPr>
        <w:t xml:space="preserve"> </w:t>
      </w:r>
    </w:p>
    <w:p w:rsidR="00E3483B" w:rsidRPr="00E3483B" w:rsidRDefault="00E3483B" w:rsidP="00E3483B">
      <w:pPr>
        <w:spacing w:after="0" w:line="240" w:lineRule="auto"/>
        <w:contextualSpacing/>
        <w:rPr>
          <w:rFonts w:ascii="Arial" w:hAnsi="Arial" w:cs="Arial"/>
          <w:b/>
          <w:sz w:val="20"/>
          <w:szCs w:val="20"/>
        </w:rPr>
      </w:pPr>
    </w:p>
    <w:p w:rsidR="00E3483B" w:rsidRDefault="00E3483B" w:rsidP="00E3483B">
      <w:pPr>
        <w:spacing w:after="0" w:line="240" w:lineRule="auto"/>
        <w:contextualSpacing/>
        <w:rPr>
          <w:rFonts w:ascii="Arial" w:hAnsi="Arial" w:cs="Arial"/>
          <w:sz w:val="20"/>
          <w:szCs w:val="20"/>
        </w:rPr>
      </w:pPr>
    </w:p>
    <w:p w:rsidR="00E3483B" w:rsidRDefault="00E3483B" w:rsidP="00E3483B">
      <w:pPr>
        <w:spacing w:after="0" w:line="240" w:lineRule="auto"/>
        <w:contextualSpacing/>
        <w:rPr>
          <w:rFonts w:ascii="Arial" w:hAnsi="Arial" w:cs="Arial"/>
          <w:sz w:val="20"/>
          <w:szCs w:val="20"/>
        </w:rPr>
      </w:pPr>
    </w:p>
    <w:p w:rsidR="00E3483B" w:rsidRPr="003C0764" w:rsidRDefault="00E3483B" w:rsidP="00E3483B">
      <w:pPr>
        <w:spacing w:after="0" w:line="240" w:lineRule="auto"/>
        <w:contextualSpacing/>
        <w:rPr>
          <w:rFonts w:ascii="Arial" w:hAnsi="Arial" w:cs="Arial"/>
          <w:b/>
          <w:sz w:val="20"/>
          <w:szCs w:val="20"/>
        </w:rPr>
      </w:pPr>
    </w:p>
    <w:p w:rsidR="00CA67FD" w:rsidRPr="00E3483B" w:rsidRDefault="00CA67FD" w:rsidP="00CA67FD">
      <w:pPr>
        <w:spacing w:after="0" w:line="240" w:lineRule="auto"/>
        <w:contextualSpacing/>
        <w:rPr>
          <w:rFonts w:ascii="Arial" w:hAnsi="Arial" w:cs="Arial"/>
          <w:sz w:val="20"/>
          <w:szCs w:val="20"/>
        </w:rPr>
      </w:pPr>
    </w:p>
    <w:p w:rsidR="00CA67FD" w:rsidRPr="00CA67FD" w:rsidRDefault="00CA67FD" w:rsidP="00CA67FD">
      <w:pPr>
        <w:spacing w:after="0" w:line="240" w:lineRule="auto"/>
        <w:contextualSpacing/>
        <w:rPr>
          <w:rFonts w:ascii="Arial" w:hAnsi="Arial" w:cs="Arial"/>
          <w:b/>
          <w:sz w:val="20"/>
          <w:szCs w:val="20"/>
        </w:rPr>
      </w:pPr>
    </w:p>
    <w:p w:rsidR="00CA67FD" w:rsidRDefault="00CA67FD" w:rsidP="00CA67FD">
      <w:pPr>
        <w:spacing w:after="0" w:line="240" w:lineRule="auto"/>
        <w:contextualSpacing/>
        <w:rPr>
          <w:rFonts w:ascii="Arial" w:hAnsi="Arial" w:cs="Arial"/>
          <w:sz w:val="20"/>
          <w:szCs w:val="20"/>
        </w:rPr>
      </w:pPr>
    </w:p>
    <w:p w:rsidR="00CA67FD" w:rsidRDefault="00CA67FD" w:rsidP="00CA67FD">
      <w:pPr>
        <w:spacing w:after="0" w:line="240" w:lineRule="auto"/>
        <w:contextualSpacing/>
        <w:rPr>
          <w:rFonts w:ascii="Arial" w:hAnsi="Arial" w:cs="Arial"/>
          <w:sz w:val="20"/>
          <w:szCs w:val="20"/>
        </w:rPr>
      </w:pPr>
    </w:p>
    <w:p w:rsidR="00CA67FD" w:rsidRPr="00CA67FD" w:rsidRDefault="00CA67FD" w:rsidP="00CA67FD">
      <w:pPr>
        <w:spacing w:after="0" w:line="240" w:lineRule="auto"/>
        <w:contextualSpacing/>
        <w:rPr>
          <w:rFonts w:ascii="Arial" w:hAnsi="Arial" w:cs="Arial"/>
          <w:sz w:val="20"/>
          <w:szCs w:val="20"/>
        </w:rPr>
      </w:pPr>
    </w:p>
    <w:p w:rsidR="00492475" w:rsidRDefault="00492475" w:rsidP="00CA67FD">
      <w:pPr>
        <w:spacing w:after="0" w:line="240" w:lineRule="auto"/>
        <w:contextualSpacing/>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492475" w:rsidRDefault="00492475" w:rsidP="00CA67FD">
      <w:pPr>
        <w:spacing w:after="0" w:line="240" w:lineRule="auto"/>
        <w:contextualSpacing/>
        <w:jc w:val="center"/>
        <w:rPr>
          <w:rFonts w:ascii="Arial" w:hAnsi="Arial" w:cs="Arial"/>
          <w:b/>
          <w:sz w:val="20"/>
          <w:szCs w:val="20"/>
        </w:rPr>
      </w:pPr>
    </w:p>
    <w:p w:rsidR="00880408" w:rsidRDefault="00880408" w:rsidP="00CA67FD">
      <w:pPr>
        <w:spacing w:after="0" w:line="240" w:lineRule="auto"/>
        <w:contextualSpacing/>
        <w:jc w:val="center"/>
        <w:rPr>
          <w:rFonts w:ascii="Arial" w:hAnsi="Arial" w:cs="Arial"/>
          <w:b/>
          <w:sz w:val="20"/>
          <w:szCs w:val="20"/>
        </w:rPr>
      </w:pPr>
    </w:p>
    <w:p w:rsidR="00880408" w:rsidRDefault="00880408" w:rsidP="00CA67FD">
      <w:pPr>
        <w:spacing w:after="0" w:line="240" w:lineRule="auto"/>
        <w:contextualSpacing/>
        <w:jc w:val="center"/>
        <w:rPr>
          <w:rFonts w:ascii="Arial" w:hAnsi="Arial" w:cs="Arial"/>
          <w:b/>
          <w:sz w:val="20"/>
          <w:szCs w:val="20"/>
        </w:rPr>
      </w:pPr>
    </w:p>
    <w:p w:rsidR="00880408" w:rsidRDefault="00880408" w:rsidP="00CA67FD">
      <w:pPr>
        <w:spacing w:after="0" w:line="240" w:lineRule="auto"/>
        <w:contextualSpacing/>
        <w:jc w:val="center"/>
        <w:rPr>
          <w:rFonts w:ascii="Arial" w:hAnsi="Arial" w:cs="Arial"/>
          <w:b/>
          <w:sz w:val="20"/>
          <w:szCs w:val="20"/>
        </w:rPr>
      </w:pPr>
    </w:p>
    <w:p w:rsidR="00880408" w:rsidRDefault="00880408" w:rsidP="00CA67FD">
      <w:pPr>
        <w:spacing w:after="0" w:line="240" w:lineRule="auto"/>
        <w:contextualSpacing/>
        <w:jc w:val="center"/>
        <w:rPr>
          <w:rFonts w:ascii="Arial" w:hAnsi="Arial" w:cs="Arial"/>
          <w:b/>
          <w:sz w:val="20"/>
          <w:szCs w:val="20"/>
        </w:rPr>
      </w:pPr>
    </w:p>
    <w:p w:rsidR="00880408" w:rsidRDefault="00880408" w:rsidP="00CA67FD">
      <w:pPr>
        <w:spacing w:after="0" w:line="240" w:lineRule="auto"/>
        <w:contextualSpacing/>
        <w:jc w:val="center"/>
        <w:rPr>
          <w:rFonts w:ascii="Arial" w:hAnsi="Arial" w:cs="Arial"/>
          <w:b/>
          <w:sz w:val="20"/>
          <w:szCs w:val="20"/>
        </w:rPr>
      </w:pPr>
    </w:p>
    <w:p w:rsidR="00880408" w:rsidRPr="00880408" w:rsidRDefault="00880408" w:rsidP="00CA67FD">
      <w:pPr>
        <w:spacing w:after="0" w:line="240" w:lineRule="auto"/>
        <w:contextualSpacing/>
        <w:jc w:val="center"/>
        <w:rPr>
          <w:rFonts w:ascii="Arial" w:hAnsi="Arial" w:cs="Arial"/>
          <w:b/>
          <w:sz w:val="20"/>
          <w:szCs w:val="20"/>
        </w:rPr>
      </w:pPr>
    </w:p>
    <w:p w:rsidR="00492475" w:rsidRDefault="00492475" w:rsidP="002C67C2">
      <w:pPr>
        <w:jc w:val="center"/>
        <w:rPr>
          <w:rFonts w:ascii="Arial" w:hAnsi="Arial" w:cs="Arial"/>
          <w:b/>
          <w:sz w:val="20"/>
          <w:szCs w:val="20"/>
        </w:rPr>
      </w:pPr>
    </w:p>
    <w:p w:rsidR="00492475" w:rsidRDefault="00492475" w:rsidP="002C67C2">
      <w:pPr>
        <w:jc w:val="center"/>
        <w:rPr>
          <w:rFonts w:ascii="Arial" w:hAnsi="Arial" w:cs="Arial"/>
          <w:b/>
          <w:sz w:val="20"/>
          <w:szCs w:val="20"/>
        </w:rPr>
      </w:pPr>
    </w:p>
    <w:p w:rsidR="00492475" w:rsidRDefault="00492475" w:rsidP="00492475">
      <w:pPr>
        <w:spacing w:after="0" w:line="240" w:lineRule="auto"/>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lastRenderedPageBreak/>
        <w:t>На основу члана 119.</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став</w:t>
      </w:r>
      <w:proofErr w:type="gramEnd"/>
      <w:r w:rsidRPr="00704D8A">
        <w:rPr>
          <w:rFonts w:ascii="Arial" w:hAnsi="Arial" w:cs="Arial"/>
          <w:color w:val="000000" w:themeColor="text1"/>
          <w:sz w:val="20"/>
          <w:szCs w:val="20"/>
        </w:rPr>
        <w:t xml:space="preserve"> 1. </w:t>
      </w:r>
      <w:proofErr w:type="gramStart"/>
      <w:r w:rsidRPr="00704D8A">
        <w:rPr>
          <w:rFonts w:ascii="Arial" w:hAnsi="Arial" w:cs="Arial"/>
          <w:color w:val="000000" w:themeColor="text1"/>
          <w:sz w:val="20"/>
          <w:szCs w:val="20"/>
        </w:rPr>
        <w:t>тачка</w:t>
      </w:r>
      <w:proofErr w:type="gramEnd"/>
      <w:r w:rsidRPr="00704D8A">
        <w:rPr>
          <w:rFonts w:ascii="Arial" w:hAnsi="Arial" w:cs="Arial"/>
          <w:color w:val="000000" w:themeColor="text1"/>
          <w:sz w:val="20"/>
          <w:szCs w:val="20"/>
        </w:rPr>
        <w:t xml:space="preserve"> 1) Закона о основама система образовања и васпитања („Службени гласник РС“, бр. 88/2017, 27/2018. – </w:t>
      </w:r>
      <w:proofErr w:type="gramStart"/>
      <w:r w:rsidRPr="00704D8A">
        <w:rPr>
          <w:rFonts w:ascii="Arial" w:hAnsi="Arial" w:cs="Arial"/>
          <w:color w:val="000000" w:themeColor="text1"/>
          <w:sz w:val="20"/>
          <w:szCs w:val="20"/>
        </w:rPr>
        <w:t>др</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закони</w:t>
      </w:r>
      <w:proofErr w:type="gramEnd"/>
      <w:r w:rsidRPr="00704D8A">
        <w:rPr>
          <w:rFonts w:ascii="Arial" w:hAnsi="Arial" w:cs="Arial"/>
          <w:color w:val="000000" w:themeColor="text1"/>
          <w:sz w:val="20"/>
          <w:szCs w:val="20"/>
        </w:rPr>
        <w:t>, 10/2019, 6/2020, 129/2021 и 92/2023</w:t>
      </w:r>
      <w:r>
        <w:rPr>
          <w:rFonts w:ascii="Arial" w:hAnsi="Arial" w:cs="Arial"/>
          <w:color w:val="000000" w:themeColor="text1"/>
          <w:sz w:val="20"/>
          <w:szCs w:val="20"/>
        </w:rPr>
        <w:t xml:space="preserve">), </w:t>
      </w:r>
      <w:r w:rsidR="00FC04B8">
        <w:rPr>
          <w:rFonts w:ascii="Arial" w:hAnsi="Arial" w:cs="Arial"/>
          <w:color w:val="000000" w:themeColor="text1"/>
          <w:sz w:val="20"/>
          <w:szCs w:val="20"/>
        </w:rPr>
        <w:t xml:space="preserve">Правилника о дипломама за изузетан успех у образовању и васпитању </w:t>
      </w:r>
      <w:r w:rsidR="00FC04B8" w:rsidRPr="00704D8A">
        <w:rPr>
          <w:rFonts w:ascii="Arial" w:hAnsi="Arial" w:cs="Arial"/>
          <w:color w:val="000000" w:themeColor="text1"/>
          <w:sz w:val="20"/>
          <w:szCs w:val="20"/>
        </w:rPr>
        <w:t xml:space="preserve">(„Службени гласник РС“, бр. </w:t>
      </w:r>
      <w:r w:rsidR="00FC04B8">
        <w:rPr>
          <w:rFonts w:ascii="Arial" w:hAnsi="Arial" w:cs="Arial"/>
          <w:color w:val="000000" w:themeColor="text1"/>
          <w:sz w:val="20"/>
          <w:szCs w:val="20"/>
        </w:rPr>
        <w:t xml:space="preserve"> </w:t>
      </w:r>
      <w:proofErr w:type="gramStart"/>
      <w:r w:rsidR="00FC04B8">
        <w:rPr>
          <w:rFonts w:ascii="Arial" w:hAnsi="Arial" w:cs="Arial"/>
          <w:color w:val="000000" w:themeColor="text1"/>
          <w:sz w:val="20"/>
          <w:szCs w:val="20"/>
        </w:rPr>
        <w:t xml:space="preserve">139/2022), </w:t>
      </w:r>
      <w:r>
        <w:rPr>
          <w:rFonts w:ascii="Arial" w:hAnsi="Arial" w:cs="Arial"/>
          <w:color w:val="000000" w:themeColor="text1"/>
          <w:sz w:val="20"/>
          <w:szCs w:val="20"/>
        </w:rPr>
        <w:t>члана 106.</w:t>
      </w:r>
      <w:proofErr w:type="gram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Pr>
          <w:rFonts w:ascii="Arial" w:hAnsi="Arial" w:cs="Arial"/>
          <w:color w:val="000000" w:themeColor="text1"/>
          <w:sz w:val="20"/>
          <w:szCs w:val="20"/>
        </w:rPr>
        <w:t xml:space="preserve"> 1)</w:t>
      </w:r>
      <w:r w:rsidRPr="00704D8A">
        <w:rPr>
          <w:rFonts w:ascii="Arial" w:hAnsi="Arial" w:cs="Arial"/>
          <w:color w:val="000000" w:themeColor="text1"/>
          <w:sz w:val="20"/>
          <w:szCs w:val="20"/>
        </w:rPr>
        <w:t xml:space="preserve"> </w:t>
      </w:r>
      <w:r>
        <w:rPr>
          <w:rFonts w:ascii="Arial" w:hAnsi="Arial" w:cs="Arial"/>
          <w:color w:val="000000" w:themeColor="text1"/>
          <w:sz w:val="20"/>
          <w:szCs w:val="20"/>
        </w:rPr>
        <w:t xml:space="preserve">Статута Основне школе „Доситеј Обрадовић“ у Фаркаждину, број 272 од 26.04.2024. </w:t>
      </w:r>
      <w:proofErr w:type="gramStart"/>
      <w:r>
        <w:rPr>
          <w:rFonts w:ascii="Arial" w:hAnsi="Arial" w:cs="Arial"/>
          <w:color w:val="000000" w:themeColor="text1"/>
          <w:sz w:val="20"/>
          <w:szCs w:val="20"/>
        </w:rPr>
        <w:t>године</w:t>
      </w:r>
      <w:proofErr w:type="gramEnd"/>
      <w:r>
        <w:rPr>
          <w:rFonts w:ascii="Arial" w:hAnsi="Arial" w:cs="Arial"/>
          <w:color w:val="000000" w:themeColor="text1"/>
          <w:sz w:val="20"/>
          <w:szCs w:val="20"/>
        </w:rPr>
        <w:t xml:space="preserve">, </w:t>
      </w:r>
      <w:r w:rsidRPr="00704D8A">
        <w:rPr>
          <w:rFonts w:ascii="Arial" w:hAnsi="Arial" w:cs="Arial"/>
          <w:color w:val="000000" w:themeColor="text1"/>
          <w:sz w:val="20"/>
          <w:szCs w:val="20"/>
        </w:rPr>
        <w:t>и чланова 25. – 28. Пословника о раду Школског одбора Основне школе „Доситеј Обрадовић</w:t>
      </w:r>
      <w:proofErr w:type="gramStart"/>
      <w:r w:rsidRPr="00704D8A">
        <w:rPr>
          <w:rFonts w:ascii="Arial" w:hAnsi="Arial" w:cs="Arial"/>
          <w:color w:val="000000" w:themeColor="text1"/>
          <w:sz w:val="20"/>
          <w:szCs w:val="20"/>
        </w:rPr>
        <w:t>“ Фаркаждин</w:t>
      </w:r>
      <w:proofErr w:type="gramEnd"/>
      <w:r w:rsidRPr="00704D8A">
        <w:rPr>
          <w:rFonts w:ascii="Arial" w:hAnsi="Arial" w:cs="Arial"/>
          <w:color w:val="000000" w:themeColor="text1"/>
          <w:sz w:val="20"/>
          <w:szCs w:val="20"/>
        </w:rPr>
        <w:t xml:space="preserve">, бр. </w:t>
      </w:r>
      <w:proofErr w:type="gramStart"/>
      <w:r w:rsidRPr="00704D8A">
        <w:rPr>
          <w:rFonts w:ascii="Arial" w:hAnsi="Arial" w:cs="Arial"/>
          <w:color w:val="000000" w:themeColor="text1"/>
          <w:sz w:val="20"/>
          <w:szCs w:val="20"/>
        </w:rPr>
        <w:t>383 од 30.06.2022.</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г</w:t>
      </w:r>
      <w:r>
        <w:rPr>
          <w:rFonts w:ascii="Arial" w:hAnsi="Arial" w:cs="Arial"/>
          <w:color w:val="000000" w:themeColor="text1"/>
          <w:sz w:val="20"/>
          <w:szCs w:val="20"/>
        </w:rPr>
        <w:t>одине</w:t>
      </w:r>
      <w:proofErr w:type="gramEnd"/>
      <w:r>
        <w:rPr>
          <w:rFonts w:ascii="Arial" w:hAnsi="Arial" w:cs="Arial"/>
          <w:color w:val="000000" w:themeColor="text1"/>
          <w:sz w:val="20"/>
          <w:szCs w:val="20"/>
        </w:rPr>
        <w:t>, на седници одржаној 0</w:t>
      </w:r>
      <w:r w:rsidR="00BF06F7">
        <w:rPr>
          <w:rFonts w:ascii="Arial" w:hAnsi="Arial" w:cs="Arial"/>
          <w:color w:val="000000" w:themeColor="text1"/>
          <w:sz w:val="20"/>
          <w:szCs w:val="20"/>
        </w:rPr>
        <w:t>4</w:t>
      </w:r>
      <w:r>
        <w:rPr>
          <w:rFonts w:ascii="Arial" w:hAnsi="Arial" w:cs="Arial"/>
          <w:color w:val="000000" w:themeColor="text1"/>
          <w:sz w:val="20"/>
          <w:szCs w:val="20"/>
        </w:rPr>
        <w:t>.11.</w:t>
      </w:r>
      <w:r w:rsidRPr="00704D8A">
        <w:rPr>
          <w:rFonts w:ascii="Arial" w:hAnsi="Arial" w:cs="Arial"/>
          <w:color w:val="000000" w:themeColor="text1"/>
          <w:sz w:val="20"/>
          <w:szCs w:val="20"/>
        </w:rPr>
        <w:t xml:space="preserve">2024. </w:t>
      </w:r>
      <w:proofErr w:type="gramStart"/>
      <w:r w:rsidRPr="00704D8A">
        <w:rPr>
          <w:rFonts w:ascii="Arial" w:hAnsi="Arial" w:cs="Arial"/>
          <w:color w:val="000000" w:themeColor="text1"/>
          <w:sz w:val="20"/>
          <w:szCs w:val="20"/>
        </w:rPr>
        <w:t>године</w:t>
      </w:r>
      <w:proofErr w:type="gramEnd"/>
      <w:r w:rsidRPr="00704D8A">
        <w:rPr>
          <w:rFonts w:ascii="Arial" w:hAnsi="Arial" w:cs="Arial"/>
          <w:color w:val="000000" w:themeColor="text1"/>
          <w:sz w:val="20"/>
          <w:szCs w:val="20"/>
        </w:rPr>
        <w:t>, Школски одбор Основне школе „Доситеј Обрадовић“ у Фаркаждину донео је</w:t>
      </w:r>
    </w:p>
    <w:p w:rsidR="00492475" w:rsidRPr="00973365" w:rsidRDefault="00492475" w:rsidP="00492475">
      <w:pPr>
        <w:spacing w:after="0" w:line="240" w:lineRule="auto"/>
        <w:jc w:val="both"/>
        <w:rPr>
          <w:rFonts w:ascii="Arial" w:hAnsi="Arial" w:cs="Arial"/>
          <w:color w:val="000000" w:themeColor="text1"/>
          <w:sz w:val="20"/>
          <w:szCs w:val="20"/>
        </w:rPr>
      </w:pPr>
    </w:p>
    <w:p w:rsidR="00492475" w:rsidRPr="00233AEA" w:rsidRDefault="00492475" w:rsidP="00492475">
      <w:pPr>
        <w:spacing w:after="0" w:line="240" w:lineRule="auto"/>
        <w:jc w:val="both"/>
        <w:rPr>
          <w:rFonts w:ascii="Arial" w:hAnsi="Arial" w:cs="Arial"/>
          <w:color w:val="000000" w:themeColor="text1"/>
          <w:sz w:val="20"/>
          <w:szCs w:val="20"/>
        </w:rPr>
      </w:pPr>
    </w:p>
    <w:p w:rsidR="00492475" w:rsidRDefault="00492475" w:rsidP="00492475">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ПРАВИЛНИК О ПОХВАЉИВАЊУ И НАГРАЂИВАЊУ УЧЕНИКА</w:t>
      </w:r>
    </w:p>
    <w:p w:rsidR="00492475" w:rsidRPr="00492475" w:rsidRDefault="00492475" w:rsidP="00492475">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И ИЗБОРУ УЧЕНИКА ГЕНЕРАЦИЈЕ</w:t>
      </w:r>
    </w:p>
    <w:p w:rsidR="00492475" w:rsidRDefault="00492475" w:rsidP="00492475">
      <w:pPr>
        <w:spacing w:after="0" w:line="240" w:lineRule="auto"/>
        <w:contextualSpacing/>
        <w:jc w:val="center"/>
        <w:rPr>
          <w:rFonts w:ascii="Arial" w:hAnsi="Arial" w:cs="Arial"/>
          <w:color w:val="000000" w:themeColor="text1"/>
          <w:sz w:val="20"/>
          <w:szCs w:val="20"/>
        </w:rPr>
      </w:pPr>
    </w:p>
    <w:p w:rsidR="00492475" w:rsidRPr="00117602" w:rsidRDefault="00492475" w:rsidP="00492475">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Основне школе „Доситеј Обрадовић</w:t>
      </w:r>
      <w:proofErr w:type="gramStart"/>
      <w:r>
        <w:rPr>
          <w:rFonts w:ascii="Arial" w:hAnsi="Arial" w:cs="Arial"/>
          <w:b/>
          <w:color w:val="000000" w:themeColor="text1"/>
          <w:sz w:val="20"/>
          <w:szCs w:val="20"/>
        </w:rPr>
        <w:t>“ у</w:t>
      </w:r>
      <w:proofErr w:type="gramEnd"/>
      <w:r>
        <w:rPr>
          <w:rFonts w:ascii="Arial" w:hAnsi="Arial" w:cs="Arial"/>
          <w:b/>
          <w:color w:val="000000" w:themeColor="text1"/>
          <w:sz w:val="20"/>
          <w:szCs w:val="20"/>
        </w:rPr>
        <w:t xml:space="preserve"> Фаркаждину</w:t>
      </w:r>
    </w:p>
    <w:p w:rsidR="00492475" w:rsidRDefault="00492475" w:rsidP="00492475">
      <w:pPr>
        <w:rPr>
          <w:rFonts w:ascii="Arial" w:hAnsi="Arial" w:cs="Arial"/>
          <w:sz w:val="20"/>
          <w:szCs w:val="20"/>
        </w:rPr>
      </w:pPr>
    </w:p>
    <w:p w:rsidR="00FC04B8" w:rsidRPr="00FC04B8" w:rsidRDefault="00FC04B8" w:rsidP="00FC04B8">
      <w:pPr>
        <w:jc w:val="center"/>
        <w:rPr>
          <w:rFonts w:ascii="Arial" w:hAnsi="Arial" w:cs="Arial"/>
          <w:b/>
          <w:sz w:val="20"/>
          <w:szCs w:val="20"/>
        </w:rPr>
      </w:pPr>
      <w:r w:rsidRPr="00FC04B8">
        <w:rPr>
          <w:rFonts w:ascii="Arial" w:hAnsi="Arial" w:cs="Arial"/>
          <w:b/>
          <w:sz w:val="20"/>
          <w:szCs w:val="20"/>
        </w:rPr>
        <w:t>I ОСНОВНЕ ОДРЕДБЕ</w:t>
      </w:r>
    </w:p>
    <w:p w:rsidR="00492475" w:rsidRDefault="00FC04B8" w:rsidP="00FC04B8">
      <w:pPr>
        <w:spacing w:after="0" w:line="240" w:lineRule="auto"/>
        <w:contextualSpacing/>
        <w:jc w:val="center"/>
        <w:rPr>
          <w:rFonts w:ascii="Arial" w:hAnsi="Arial" w:cs="Arial"/>
          <w:sz w:val="20"/>
          <w:szCs w:val="20"/>
        </w:rPr>
      </w:pPr>
      <w:proofErr w:type="gramStart"/>
      <w:r>
        <w:rPr>
          <w:rFonts w:ascii="Arial" w:hAnsi="Arial" w:cs="Arial"/>
          <w:sz w:val="20"/>
          <w:szCs w:val="20"/>
        </w:rPr>
        <w:t>Члан 1.</w:t>
      </w:r>
      <w:proofErr w:type="gramEnd"/>
    </w:p>
    <w:p w:rsidR="00FC04B8" w:rsidRDefault="00FC04B8" w:rsidP="00FC04B8">
      <w:pPr>
        <w:spacing w:after="0" w:line="240" w:lineRule="auto"/>
        <w:contextualSpacing/>
        <w:rPr>
          <w:rFonts w:ascii="Arial" w:hAnsi="Arial" w:cs="Arial"/>
          <w:sz w:val="20"/>
          <w:szCs w:val="20"/>
        </w:rPr>
      </w:pPr>
    </w:p>
    <w:p w:rsidR="00FC04B8" w:rsidRDefault="00FC04B8" w:rsidP="00FC04B8">
      <w:pPr>
        <w:spacing w:after="0" w:line="240" w:lineRule="auto"/>
        <w:contextualSpacing/>
        <w:jc w:val="both"/>
        <w:rPr>
          <w:rFonts w:ascii="Arial" w:hAnsi="Arial" w:cs="Arial"/>
          <w:sz w:val="20"/>
          <w:szCs w:val="20"/>
        </w:rPr>
      </w:pPr>
      <w:r>
        <w:rPr>
          <w:rFonts w:ascii="Arial" w:hAnsi="Arial" w:cs="Arial"/>
          <w:sz w:val="20"/>
          <w:szCs w:val="20"/>
        </w:rPr>
        <w:tab/>
        <w:t>Правилником о похваљивању и награђивању ученика и избору ученика гене</w:t>
      </w:r>
      <w:r w:rsidR="00BF06F7">
        <w:rPr>
          <w:rFonts w:ascii="Arial" w:hAnsi="Arial" w:cs="Arial"/>
          <w:sz w:val="20"/>
          <w:szCs w:val="20"/>
        </w:rPr>
        <w:t>р</w:t>
      </w:r>
      <w:r>
        <w:rPr>
          <w:rFonts w:ascii="Arial" w:hAnsi="Arial" w:cs="Arial"/>
          <w:sz w:val="20"/>
          <w:szCs w:val="20"/>
        </w:rPr>
        <w:t>ације (у даљем тексту: Правилник) Основн</w:t>
      </w:r>
      <w:r w:rsidR="00BF06F7">
        <w:rPr>
          <w:rFonts w:ascii="Arial" w:hAnsi="Arial" w:cs="Arial"/>
          <w:sz w:val="20"/>
          <w:szCs w:val="20"/>
        </w:rPr>
        <w:t xml:space="preserve">е </w:t>
      </w:r>
      <w:r>
        <w:rPr>
          <w:rFonts w:ascii="Arial" w:hAnsi="Arial" w:cs="Arial"/>
          <w:sz w:val="20"/>
          <w:szCs w:val="20"/>
        </w:rPr>
        <w:t>школ</w:t>
      </w:r>
      <w:r w:rsidR="00BF06F7">
        <w:rPr>
          <w:rFonts w:ascii="Arial" w:hAnsi="Arial" w:cs="Arial"/>
          <w:sz w:val="20"/>
          <w:szCs w:val="20"/>
        </w:rPr>
        <w:t>е</w:t>
      </w:r>
      <w:r>
        <w:rPr>
          <w:rFonts w:ascii="Arial" w:hAnsi="Arial" w:cs="Arial"/>
          <w:sz w:val="20"/>
          <w:szCs w:val="20"/>
        </w:rPr>
        <w:t xml:space="preserve"> „Доситеј Обрадовић</w:t>
      </w:r>
      <w:proofErr w:type="gramStart"/>
      <w:r>
        <w:rPr>
          <w:rFonts w:ascii="Arial" w:hAnsi="Arial" w:cs="Arial"/>
          <w:sz w:val="20"/>
          <w:szCs w:val="20"/>
        </w:rPr>
        <w:t>“ у</w:t>
      </w:r>
      <w:proofErr w:type="gramEnd"/>
      <w:r>
        <w:rPr>
          <w:rFonts w:ascii="Arial" w:hAnsi="Arial" w:cs="Arial"/>
          <w:sz w:val="20"/>
          <w:szCs w:val="20"/>
        </w:rPr>
        <w:t xml:space="preserve"> Фаркаждину (у даљем тексту: Школа) прописују се врсте похвала и награда које могу одбити ученици и поступак избора ученика генерације, као и услови и начина њиховог додељивања, односно избора.</w:t>
      </w:r>
    </w:p>
    <w:p w:rsidR="00FC04B8" w:rsidRDefault="00FC04B8" w:rsidP="00FC04B8">
      <w:pPr>
        <w:spacing w:after="0" w:line="240" w:lineRule="auto"/>
        <w:contextualSpacing/>
        <w:jc w:val="both"/>
        <w:rPr>
          <w:rFonts w:ascii="Arial" w:hAnsi="Arial" w:cs="Arial"/>
          <w:sz w:val="20"/>
          <w:szCs w:val="20"/>
        </w:rPr>
      </w:pPr>
    </w:p>
    <w:p w:rsidR="00FC04B8" w:rsidRDefault="00FC04B8" w:rsidP="00FC04B8">
      <w:pPr>
        <w:spacing w:after="0" w:line="240" w:lineRule="auto"/>
        <w:contextualSpacing/>
        <w:jc w:val="center"/>
        <w:rPr>
          <w:rFonts w:ascii="Arial" w:hAnsi="Arial" w:cs="Arial"/>
          <w:sz w:val="20"/>
          <w:szCs w:val="20"/>
        </w:rPr>
      </w:pPr>
      <w:proofErr w:type="gramStart"/>
      <w:r>
        <w:rPr>
          <w:rFonts w:ascii="Arial" w:hAnsi="Arial" w:cs="Arial"/>
          <w:sz w:val="20"/>
          <w:szCs w:val="20"/>
        </w:rPr>
        <w:t>Члан 2.</w:t>
      </w:r>
      <w:proofErr w:type="gramEnd"/>
    </w:p>
    <w:p w:rsidR="00FC04B8" w:rsidRDefault="00FC04B8" w:rsidP="00FC04B8">
      <w:pPr>
        <w:spacing w:after="0" w:line="240" w:lineRule="auto"/>
        <w:contextualSpacing/>
        <w:rPr>
          <w:rFonts w:ascii="Arial" w:hAnsi="Arial" w:cs="Arial"/>
          <w:sz w:val="20"/>
          <w:szCs w:val="20"/>
        </w:rPr>
      </w:pPr>
    </w:p>
    <w:p w:rsidR="00FC04B8" w:rsidRDefault="00FC04B8" w:rsidP="00B72F6C">
      <w:pPr>
        <w:spacing w:after="0" w:line="240" w:lineRule="auto"/>
        <w:contextualSpacing/>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Као посебан облик признања у току школовања ученику се додељује диплома или награда за изузетан општи успех, односно изузетан успех из појединих наставних области или предмета и изузетна постигнућа у било којој области рада Школе.</w:t>
      </w:r>
      <w:proofErr w:type="gramEnd"/>
    </w:p>
    <w:p w:rsidR="00C43F32" w:rsidRDefault="00C43F32" w:rsidP="00FC04B8">
      <w:pPr>
        <w:spacing w:after="0" w:line="240" w:lineRule="auto"/>
        <w:contextualSpacing/>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B72F6C">
        <w:rPr>
          <w:rFonts w:ascii="Arial" w:hAnsi="Arial" w:cs="Arial"/>
          <w:sz w:val="20"/>
          <w:szCs w:val="20"/>
        </w:rPr>
        <w:t>3</w:t>
      </w:r>
      <w:r w:rsidRPr="00B72F6C">
        <w:rPr>
          <w:rFonts w:ascii="Arial" w:hAnsi="Arial" w:cs="Arial"/>
          <w:sz w:val="20"/>
          <w:szCs w:val="20"/>
        </w:rPr>
        <w:t>.</w:t>
      </w:r>
      <w:proofErr w:type="gramEnd"/>
    </w:p>
    <w:p w:rsidR="00B72F6C" w:rsidRPr="00B72F6C" w:rsidRDefault="00B72F6C" w:rsidP="00517A6F">
      <w:pPr>
        <w:spacing w:after="0" w:line="240" w:lineRule="auto"/>
        <w:contextualSpacing/>
        <w:jc w:val="center"/>
        <w:rPr>
          <w:rFonts w:ascii="Arial" w:hAnsi="Arial" w:cs="Arial"/>
          <w:sz w:val="20"/>
          <w:szCs w:val="20"/>
        </w:rPr>
      </w:pPr>
    </w:p>
    <w:p w:rsidR="00B72F6C" w:rsidRDefault="00C43F32" w:rsidP="00B72F6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Ученик који се истиче у учењу и владању похваљује се или награђује.</w:t>
      </w:r>
      <w:proofErr w:type="gramEnd"/>
      <w:r w:rsidRPr="00B72F6C">
        <w:rPr>
          <w:rFonts w:ascii="Arial" w:hAnsi="Arial" w:cs="Arial"/>
          <w:sz w:val="20"/>
          <w:szCs w:val="20"/>
        </w:rPr>
        <w:t xml:space="preserve"> </w:t>
      </w:r>
    </w:p>
    <w:p w:rsidR="00C43F32" w:rsidRDefault="00C43F32" w:rsidP="00B72F6C">
      <w:pPr>
        <w:spacing w:after="0" w:line="240" w:lineRule="auto"/>
        <w:ind w:left="720"/>
        <w:contextualSpacing/>
        <w:jc w:val="both"/>
        <w:rPr>
          <w:rFonts w:ascii="Arial" w:hAnsi="Arial" w:cs="Arial"/>
          <w:sz w:val="20"/>
          <w:szCs w:val="20"/>
        </w:rPr>
      </w:pPr>
      <w:proofErr w:type="gramStart"/>
      <w:r w:rsidRPr="00B72F6C">
        <w:rPr>
          <w:rFonts w:ascii="Arial" w:hAnsi="Arial" w:cs="Arial"/>
          <w:sz w:val="20"/>
          <w:szCs w:val="20"/>
        </w:rPr>
        <w:t>Награде се могу доделити поједином ученику, групи ученика или одељењској заједници.</w:t>
      </w:r>
      <w:proofErr w:type="gramEnd"/>
      <w:r w:rsidRPr="00B72F6C">
        <w:rPr>
          <w:rFonts w:ascii="Arial" w:hAnsi="Arial" w:cs="Arial"/>
          <w:sz w:val="20"/>
          <w:szCs w:val="20"/>
        </w:rPr>
        <w:t xml:space="preserve"> </w:t>
      </w:r>
      <w:proofErr w:type="gramStart"/>
      <w:r w:rsidRPr="00B72F6C">
        <w:rPr>
          <w:rFonts w:ascii="Arial" w:hAnsi="Arial" w:cs="Arial"/>
          <w:sz w:val="20"/>
          <w:szCs w:val="20"/>
        </w:rPr>
        <w:t>Поједином ученику може се доделити истовремено и похвала и награда.</w:t>
      </w:r>
      <w:proofErr w:type="gramEnd"/>
      <w:r w:rsidRPr="00B72F6C">
        <w:rPr>
          <w:rFonts w:ascii="Arial" w:hAnsi="Arial" w:cs="Arial"/>
          <w:sz w:val="20"/>
          <w:szCs w:val="20"/>
        </w:rPr>
        <w:t xml:space="preserve"> </w:t>
      </w:r>
    </w:p>
    <w:p w:rsidR="00B72F6C" w:rsidRPr="00B72F6C" w:rsidRDefault="00B72F6C" w:rsidP="00B72F6C">
      <w:pPr>
        <w:spacing w:after="0" w:line="240" w:lineRule="auto"/>
        <w:ind w:left="720"/>
        <w:contextualSpacing/>
        <w:jc w:val="both"/>
        <w:rPr>
          <w:rFonts w:ascii="Arial" w:hAnsi="Arial" w:cs="Arial"/>
          <w:sz w:val="20"/>
          <w:szCs w:val="20"/>
        </w:rPr>
      </w:pPr>
    </w:p>
    <w:p w:rsidR="00C43F32" w:rsidRDefault="00C43F32" w:rsidP="00517A6F">
      <w:pPr>
        <w:spacing w:after="0" w:line="240" w:lineRule="auto"/>
        <w:contextualSpacing/>
        <w:jc w:val="center"/>
        <w:rPr>
          <w:rFonts w:ascii="Arial" w:hAnsi="Arial" w:cs="Arial"/>
          <w:b/>
          <w:sz w:val="20"/>
          <w:szCs w:val="20"/>
        </w:rPr>
      </w:pPr>
      <w:r w:rsidRPr="00B72F6C">
        <w:rPr>
          <w:rFonts w:ascii="Arial" w:hAnsi="Arial" w:cs="Arial"/>
          <w:b/>
          <w:sz w:val="20"/>
          <w:szCs w:val="20"/>
        </w:rPr>
        <w:t>II ПОХВАЛЕ И ДИПЛОМЕ</w:t>
      </w:r>
    </w:p>
    <w:p w:rsidR="00B72F6C" w:rsidRPr="00B72F6C" w:rsidRDefault="00B72F6C" w:rsidP="00517A6F">
      <w:pPr>
        <w:spacing w:after="0" w:line="240" w:lineRule="auto"/>
        <w:contextualSpacing/>
        <w:jc w:val="center"/>
        <w:rPr>
          <w:rFonts w:ascii="Arial" w:hAnsi="Arial" w:cs="Arial"/>
          <w:b/>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B72F6C">
        <w:rPr>
          <w:rFonts w:ascii="Arial" w:hAnsi="Arial" w:cs="Arial"/>
          <w:sz w:val="20"/>
          <w:szCs w:val="20"/>
        </w:rPr>
        <w:t>4</w:t>
      </w:r>
      <w:r w:rsidRPr="00B72F6C">
        <w:rPr>
          <w:rFonts w:ascii="Arial" w:hAnsi="Arial" w:cs="Arial"/>
          <w:sz w:val="20"/>
          <w:szCs w:val="20"/>
        </w:rPr>
        <w:t>.</w:t>
      </w:r>
      <w:proofErr w:type="gramEnd"/>
    </w:p>
    <w:p w:rsidR="00B72F6C" w:rsidRPr="00B72F6C" w:rsidRDefault="00B72F6C" w:rsidP="00517A6F">
      <w:pPr>
        <w:spacing w:after="0" w:line="240" w:lineRule="auto"/>
        <w:contextualSpacing/>
        <w:jc w:val="center"/>
        <w:rPr>
          <w:rFonts w:ascii="Arial" w:hAnsi="Arial" w:cs="Arial"/>
          <w:sz w:val="20"/>
          <w:szCs w:val="20"/>
        </w:rPr>
      </w:pPr>
    </w:p>
    <w:p w:rsidR="00B72F6C" w:rsidRDefault="00C43F32" w:rsidP="00B72F6C">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 </w:t>
      </w:r>
      <w:proofErr w:type="gramStart"/>
      <w:r w:rsidRPr="00B72F6C">
        <w:rPr>
          <w:rFonts w:ascii="Arial" w:hAnsi="Arial" w:cs="Arial"/>
          <w:sz w:val="20"/>
          <w:szCs w:val="20"/>
        </w:rPr>
        <w:t>Ученик добија похвалу за постигнуте резултате у учењу и владању.</w:t>
      </w:r>
      <w:proofErr w:type="gramEnd"/>
    </w:p>
    <w:p w:rsidR="00C43F32" w:rsidRDefault="00B72F6C" w:rsidP="00B72F6C">
      <w:pPr>
        <w:spacing w:after="0" w:line="240" w:lineRule="auto"/>
        <w:ind w:firstLine="720"/>
        <w:contextualSpacing/>
        <w:jc w:val="both"/>
        <w:rPr>
          <w:rFonts w:ascii="Arial" w:hAnsi="Arial" w:cs="Arial"/>
          <w:sz w:val="20"/>
          <w:szCs w:val="20"/>
        </w:rPr>
      </w:pPr>
      <w:r>
        <w:rPr>
          <w:rFonts w:ascii="Arial" w:hAnsi="Arial" w:cs="Arial"/>
          <w:sz w:val="20"/>
          <w:szCs w:val="20"/>
        </w:rPr>
        <w:t xml:space="preserve"> </w:t>
      </w:r>
      <w:proofErr w:type="gramStart"/>
      <w:r w:rsidR="00C43F32" w:rsidRPr="00B72F6C">
        <w:rPr>
          <w:rFonts w:ascii="Arial" w:hAnsi="Arial" w:cs="Arial"/>
          <w:sz w:val="20"/>
          <w:szCs w:val="20"/>
        </w:rPr>
        <w:t>Похвале могу бити усмене и писмене.</w:t>
      </w:r>
      <w:proofErr w:type="gramEnd"/>
    </w:p>
    <w:p w:rsidR="00B72F6C" w:rsidRPr="00B72F6C" w:rsidRDefault="00B72F6C" w:rsidP="00B72F6C">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B72F6C">
        <w:rPr>
          <w:rFonts w:ascii="Arial" w:hAnsi="Arial" w:cs="Arial"/>
          <w:sz w:val="20"/>
          <w:szCs w:val="20"/>
        </w:rPr>
        <w:t>5</w:t>
      </w:r>
      <w:r w:rsidRPr="00B72F6C">
        <w:rPr>
          <w:rFonts w:ascii="Arial" w:hAnsi="Arial" w:cs="Arial"/>
          <w:sz w:val="20"/>
          <w:szCs w:val="20"/>
        </w:rPr>
        <w:t>.</w:t>
      </w:r>
      <w:proofErr w:type="gramEnd"/>
    </w:p>
    <w:p w:rsidR="00B72F6C" w:rsidRPr="00B72F6C" w:rsidRDefault="00B72F6C" w:rsidP="00517A6F">
      <w:pPr>
        <w:spacing w:after="0" w:line="240" w:lineRule="auto"/>
        <w:contextualSpacing/>
        <w:jc w:val="center"/>
        <w:rPr>
          <w:rFonts w:ascii="Arial" w:hAnsi="Arial" w:cs="Arial"/>
          <w:sz w:val="20"/>
          <w:szCs w:val="20"/>
        </w:rPr>
      </w:pPr>
    </w:p>
    <w:p w:rsidR="00B72F6C" w:rsidRDefault="00BF06F7" w:rsidP="00B72F6C">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Похвале се саопштавају ученику</w:t>
      </w:r>
      <w:r w:rsidR="00C43F32" w:rsidRPr="00B72F6C">
        <w:rPr>
          <w:rFonts w:ascii="Arial" w:hAnsi="Arial" w:cs="Arial"/>
          <w:sz w:val="20"/>
          <w:szCs w:val="20"/>
        </w:rPr>
        <w:t xml:space="preserve"> непосредно, на састанку одељењске заједнице ученика, преко књиге обавештења, на родитељском састанку, на пригодној свечан</w:t>
      </w:r>
      <w:r w:rsidR="00B72F6C">
        <w:rPr>
          <w:rFonts w:ascii="Arial" w:hAnsi="Arial" w:cs="Arial"/>
          <w:sz w:val="20"/>
          <w:szCs w:val="20"/>
        </w:rPr>
        <w:t>ости у Ш</w:t>
      </w:r>
      <w:r w:rsidR="00C43F32" w:rsidRPr="00B72F6C">
        <w:rPr>
          <w:rFonts w:ascii="Arial" w:hAnsi="Arial" w:cs="Arial"/>
          <w:sz w:val="20"/>
          <w:szCs w:val="20"/>
        </w:rPr>
        <w:t>коли (прослава Дана школе, завршетак школске године, или у некој другој пригодној прилици).</w:t>
      </w:r>
      <w:proofErr w:type="gramEnd"/>
      <w:r w:rsidR="00C43F32" w:rsidRPr="00B72F6C">
        <w:rPr>
          <w:rFonts w:ascii="Arial" w:hAnsi="Arial" w:cs="Arial"/>
          <w:sz w:val="20"/>
          <w:szCs w:val="20"/>
        </w:rPr>
        <w:t xml:space="preserve"> </w:t>
      </w:r>
    </w:p>
    <w:p w:rsidR="00C43F32" w:rsidRDefault="00C43F32" w:rsidP="00B72F6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Писмену похвалу ученику може бити дата као похвалница (признање) </w:t>
      </w:r>
      <w:r w:rsidR="00BF06F7">
        <w:rPr>
          <w:rFonts w:ascii="Arial" w:hAnsi="Arial" w:cs="Arial"/>
          <w:sz w:val="20"/>
          <w:szCs w:val="20"/>
        </w:rPr>
        <w:t>за постигнути успех у образовно-</w:t>
      </w:r>
      <w:r w:rsidRPr="00B72F6C">
        <w:rPr>
          <w:rFonts w:ascii="Arial" w:hAnsi="Arial" w:cs="Arial"/>
          <w:sz w:val="20"/>
          <w:szCs w:val="20"/>
        </w:rPr>
        <w:t>васпитном раду и понашању, за учешће у културној и јавној делатнос</w:t>
      </w:r>
      <w:r w:rsidR="00BF06F7">
        <w:rPr>
          <w:rFonts w:ascii="Arial" w:hAnsi="Arial" w:cs="Arial"/>
          <w:sz w:val="20"/>
          <w:szCs w:val="20"/>
        </w:rPr>
        <w:t>ти Ш</w:t>
      </w:r>
      <w:r w:rsidRPr="00B72F6C">
        <w:rPr>
          <w:rFonts w:ascii="Arial" w:hAnsi="Arial" w:cs="Arial"/>
          <w:sz w:val="20"/>
          <w:szCs w:val="20"/>
        </w:rPr>
        <w:t>коле, као иа остварена постигнућа на такмичењима и смотрама које организује Министарство просвете Републике Србије, стручна друштва или Школа.</w:t>
      </w:r>
      <w:proofErr w:type="gramEnd"/>
      <w:r w:rsidRPr="00B72F6C">
        <w:rPr>
          <w:rFonts w:ascii="Arial" w:hAnsi="Arial" w:cs="Arial"/>
          <w:sz w:val="20"/>
          <w:szCs w:val="20"/>
        </w:rPr>
        <w:t xml:space="preserve"> </w:t>
      </w:r>
    </w:p>
    <w:p w:rsidR="00B72F6C" w:rsidRDefault="00B72F6C" w:rsidP="00B72F6C">
      <w:pPr>
        <w:spacing w:after="0" w:line="240" w:lineRule="auto"/>
        <w:ind w:firstLine="720"/>
        <w:contextualSpacing/>
        <w:jc w:val="both"/>
        <w:rPr>
          <w:rFonts w:ascii="Arial" w:hAnsi="Arial" w:cs="Arial"/>
          <w:sz w:val="20"/>
          <w:szCs w:val="20"/>
        </w:rPr>
      </w:pPr>
    </w:p>
    <w:p w:rsidR="00B72F6C" w:rsidRDefault="00B72F6C" w:rsidP="00B72F6C">
      <w:pPr>
        <w:spacing w:after="0" w:line="240" w:lineRule="auto"/>
        <w:ind w:firstLine="720"/>
        <w:contextualSpacing/>
        <w:jc w:val="both"/>
        <w:rPr>
          <w:rFonts w:ascii="Arial" w:hAnsi="Arial" w:cs="Arial"/>
          <w:sz w:val="20"/>
          <w:szCs w:val="20"/>
        </w:rPr>
      </w:pPr>
    </w:p>
    <w:p w:rsidR="00B72F6C" w:rsidRPr="00B72F6C" w:rsidRDefault="00B72F6C" w:rsidP="00B72F6C">
      <w:pPr>
        <w:spacing w:after="0" w:line="240" w:lineRule="auto"/>
        <w:ind w:firstLine="720"/>
        <w:contextualSpacing/>
        <w:jc w:val="both"/>
        <w:rPr>
          <w:rFonts w:ascii="Arial" w:hAnsi="Arial" w:cs="Arial"/>
          <w:sz w:val="20"/>
          <w:szCs w:val="20"/>
        </w:rPr>
      </w:pPr>
    </w:p>
    <w:p w:rsidR="00B72F6C" w:rsidRPr="00B72F6C" w:rsidRDefault="00B72F6C" w:rsidP="00B72F6C">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lastRenderedPageBreak/>
        <w:t xml:space="preserve">Члан </w:t>
      </w:r>
      <w:r w:rsidR="00B72F6C">
        <w:rPr>
          <w:rFonts w:ascii="Arial" w:hAnsi="Arial" w:cs="Arial"/>
          <w:sz w:val="20"/>
          <w:szCs w:val="20"/>
        </w:rPr>
        <w:t>6</w:t>
      </w:r>
      <w:r w:rsidRPr="00B72F6C">
        <w:rPr>
          <w:rFonts w:ascii="Arial" w:hAnsi="Arial" w:cs="Arial"/>
          <w:sz w:val="20"/>
          <w:szCs w:val="20"/>
        </w:rPr>
        <w:t>.</w:t>
      </w:r>
      <w:proofErr w:type="gramEnd"/>
    </w:p>
    <w:p w:rsidR="00B72F6C" w:rsidRPr="00B72F6C" w:rsidRDefault="00B72F6C" w:rsidP="00517A6F">
      <w:pPr>
        <w:spacing w:after="0" w:line="240" w:lineRule="auto"/>
        <w:contextualSpacing/>
        <w:jc w:val="center"/>
        <w:rPr>
          <w:rFonts w:ascii="Arial" w:hAnsi="Arial" w:cs="Arial"/>
          <w:sz w:val="20"/>
          <w:szCs w:val="20"/>
        </w:rPr>
      </w:pPr>
    </w:p>
    <w:p w:rsidR="00B72F6C" w:rsidRDefault="00C43F32" w:rsidP="00B72F6C">
      <w:pPr>
        <w:spacing w:after="0" w:line="240" w:lineRule="auto"/>
        <w:ind w:firstLine="720"/>
        <w:contextualSpacing/>
        <w:jc w:val="both"/>
        <w:rPr>
          <w:rFonts w:ascii="Arial" w:hAnsi="Arial" w:cs="Arial"/>
          <w:sz w:val="20"/>
          <w:szCs w:val="20"/>
        </w:rPr>
      </w:pPr>
      <w:r w:rsidRPr="00B72F6C">
        <w:rPr>
          <w:rFonts w:ascii="Arial" w:hAnsi="Arial" w:cs="Arial"/>
          <w:sz w:val="20"/>
          <w:szCs w:val="20"/>
        </w:rPr>
        <w:t>У циљу подстицања ученика за постизање бољих резултата у образовно– васпитном раду, владању и слободним активностима, Школа похваљује и награђује ученике који:</w:t>
      </w:r>
    </w:p>
    <w:p w:rsidR="00B72F6C" w:rsidRDefault="00B72F6C" w:rsidP="00B72F6C">
      <w:pPr>
        <w:spacing w:after="0" w:line="240" w:lineRule="auto"/>
        <w:ind w:firstLine="720"/>
        <w:contextualSpacing/>
        <w:jc w:val="both"/>
        <w:rPr>
          <w:rFonts w:ascii="Arial" w:hAnsi="Arial" w:cs="Arial"/>
          <w:sz w:val="20"/>
          <w:szCs w:val="20"/>
        </w:rPr>
      </w:pPr>
      <w:r>
        <w:rPr>
          <w:rFonts w:ascii="Arial" w:hAnsi="Arial" w:cs="Arial"/>
          <w:sz w:val="20"/>
          <w:szCs w:val="20"/>
        </w:rPr>
        <w:t xml:space="preserve"> -</w:t>
      </w:r>
      <w:r w:rsidR="00C43F32" w:rsidRPr="00B72F6C">
        <w:rPr>
          <w:rFonts w:ascii="Arial" w:hAnsi="Arial" w:cs="Arial"/>
          <w:sz w:val="20"/>
          <w:szCs w:val="20"/>
        </w:rPr>
        <w:t xml:space="preserve">на крају наставне године постигну општи одличан успех и примерно владање похваљују се за постигнут одличан успех и примерно владање; </w:t>
      </w:r>
    </w:p>
    <w:p w:rsidR="00B72F6C" w:rsidRDefault="00B72F6C" w:rsidP="00B72F6C">
      <w:pPr>
        <w:spacing w:after="0" w:line="240" w:lineRule="auto"/>
        <w:ind w:firstLine="720"/>
        <w:contextualSpacing/>
        <w:jc w:val="both"/>
        <w:rPr>
          <w:rFonts w:ascii="Arial" w:hAnsi="Arial" w:cs="Arial"/>
          <w:sz w:val="20"/>
          <w:szCs w:val="20"/>
        </w:rPr>
      </w:pPr>
      <w:r>
        <w:rPr>
          <w:rFonts w:ascii="Arial" w:hAnsi="Arial" w:cs="Arial"/>
          <w:sz w:val="20"/>
          <w:szCs w:val="20"/>
        </w:rPr>
        <w:t>-</w:t>
      </w:r>
      <w:r w:rsidR="00C43F32" w:rsidRPr="00B72F6C">
        <w:rPr>
          <w:rFonts w:ascii="Arial" w:hAnsi="Arial" w:cs="Arial"/>
          <w:sz w:val="20"/>
          <w:szCs w:val="20"/>
        </w:rPr>
        <w:t xml:space="preserve">постижу изузетан успех у савлађивању наставног плана и програма из </w:t>
      </w:r>
      <w:r>
        <w:rPr>
          <w:rFonts w:ascii="Arial" w:hAnsi="Arial" w:cs="Arial"/>
          <w:sz w:val="20"/>
          <w:szCs w:val="20"/>
        </w:rPr>
        <w:t xml:space="preserve">појединог наставног предмета; </w:t>
      </w:r>
    </w:p>
    <w:p w:rsidR="00B72F6C" w:rsidRDefault="00B72F6C" w:rsidP="00B72F6C">
      <w:pPr>
        <w:spacing w:after="0" w:line="240" w:lineRule="auto"/>
        <w:ind w:firstLine="720"/>
        <w:contextualSpacing/>
        <w:jc w:val="both"/>
        <w:rPr>
          <w:rFonts w:ascii="Arial" w:hAnsi="Arial" w:cs="Arial"/>
          <w:sz w:val="20"/>
          <w:szCs w:val="20"/>
        </w:rPr>
      </w:pPr>
      <w:r>
        <w:rPr>
          <w:rFonts w:ascii="Arial" w:hAnsi="Arial" w:cs="Arial"/>
          <w:sz w:val="20"/>
          <w:szCs w:val="20"/>
        </w:rPr>
        <w:t>-</w:t>
      </w:r>
      <w:r w:rsidR="00C43F32" w:rsidRPr="00B72F6C">
        <w:rPr>
          <w:rFonts w:ascii="Arial" w:hAnsi="Arial" w:cs="Arial"/>
          <w:sz w:val="20"/>
          <w:szCs w:val="20"/>
        </w:rPr>
        <w:t>се истичу у ваннаставним ак</w:t>
      </w:r>
      <w:r w:rsidR="00BF06F7">
        <w:rPr>
          <w:rFonts w:ascii="Arial" w:hAnsi="Arial" w:cs="Arial"/>
          <w:sz w:val="20"/>
          <w:szCs w:val="20"/>
        </w:rPr>
        <w:t>тивностима, смотрама, друштвено-</w:t>
      </w:r>
      <w:r w:rsidR="00C43F32" w:rsidRPr="00B72F6C">
        <w:rPr>
          <w:rFonts w:ascii="Arial" w:hAnsi="Arial" w:cs="Arial"/>
          <w:sz w:val="20"/>
          <w:szCs w:val="20"/>
        </w:rPr>
        <w:t>корисним, хумани</w:t>
      </w:r>
      <w:r>
        <w:rPr>
          <w:rFonts w:ascii="Arial" w:hAnsi="Arial" w:cs="Arial"/>
          <w:sz w:val="20"/>
          <w:szCs w:val="20"/>
        </w:rPr>
        <w:t>тарним активности и акцијама;</w:t>
      </w:r>
    </w:p>
    <w:p w:rsidR="00C43F32" w:rsidRDefault="00B72F6C" w:rsidP="00B72F6C">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w:t>
      </w:r>
      <w:r w:rsidR="00C43F32" w:rsidRPr="00B72F6C">
        <w:rPr>
          <w:rFonts w:ascii="Arial" w:hAnsi="Arial" w:cs="Arial"/>
          <w:sz w:val="20"/>
          <w:szCs w:val="20"/>
        </w:rPr>
        <w:t>се истичу у другим облицима рада де</w:t>
      </w:r>
      <w:r w:rsidR="00BF06F7">
        <w:rPr>
          <w:rFonts w:ascii="Arial" w:hAnsi="Arial" w:cs="Arial"/>
          <w:sz w:val="20"/>
          <w:szCs w:val="20"/>
        </w:rPr>
        <w:t>финисаним Годишњим планом рада Ш</w:t>
      </w:r>
      <w:r w:rsidR="00C43F32" w:rsidRPr="00B72F6C">
        <w:rPr>
          <w:rFonts w:ascii="Arial" w:hAnsi="Arial" w:cs="Arial"/>
          <w:sz w:val="20"/>
          <w:szCs w:val="20"/>
        </w:rPr>
        <w:t>коле.</w:t>
      </w:r>
      <w:proofErr w:type="gramEnd"/>
      <w:r w:rsidR="00C43F32" w:rsidRPr="00B72F6C">
        <w:rPr>
          <w:rFonts w:ascii="Arial" w:hAnsi="Arial" w:cs="Arial"/>
          <w:sz w:val="20"/>
          <w:szCs w:val="20"/>
        </w:rPr>
        <w:t xml:space="preserve"> </w:t>
      </w:r>
    </w:p>
    <w:p w:rsidR="00B72F6C" w:rsidRPr="00B72F6C" w:rsidRDefault="00B72F6C" w:rsidP="00B72F6C">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B72F6C">
        <w:rPr>
          <w:rFonts w:ascii="Arial" w:hAnsi="Arial" w:cs="Arial"/>
          <w:sz w:val="20"/>
          <w:szCs w:val="20"/>
        </w:rPr>
        <w:t>7</w:t>
      </w:r>
      <w:r w:rsidRPr="00B72F6C">
        <w:rPr>
          <w:rFonts w:ascii="Arial" w:hAnsi="Arial" w:cs="Arial"/>
          <w:sz w:val="20"/>
          <w:szCs w:val="20"/>
        </w:rPr>
        <w:t>.</w:t>
      </w:r>
      <w:proofErr w:type="gramEnd"/>
    </w:p>
    <w:p w:rsidR="00B72F6C" w:rsidRPr="00B72F6C" w:rsidRDefault="00B72F6C" w:rsidP="00517A6F">
      <w:pPr>
        <w:spacing w:after="0" w:line="240" w:lineRule="auto"/>
        <w:contextualSpacing/>
        <w:jc w:val="center"/>
        <w:rPr>
          <w:rFonts w:ascii="Arial" w:hAnsi="Arial" w:cs="Arial"/>
          <w:sz w:val="20"/>
          <w:szCs w:val="20"/>
        </w:rPr>
      </w:pPr>
    </w:p>
    <w:p w:rsidR="008250C1" w:rsidRDefault="00BF06F7" w:rsidP="00B72F6C">
      <w:pPr>
        <w:spacing w:after="0" w:line="240" w:lineRule="auto"/>
        <w:ind w:firstLine="720"/>
        <w:contextualSpacing/>
        <w:jc w:val="both"/>
        <w:rPr>
          <w:rFonts w:ascii="Arial" w:hAnsi="Arial" w:cs="Arial"/>
          <w:sz w:val="20"/>
          <w:szCs w:val="20"/>
        </w:rPr>
      </w:pPr>
      <w:r>
        <w:rPr>
          <w:rFonts w:ascii="Arial" w:hAnsi="Arial" w:cs="Arial"/>
          <w:sz w:val="20"/>
          <w:szCs w:val="20"/>
        </w:rPr>
        <w:t xml:space="preserve">Похвале додељују </w:t>
      </w:r>
      <w:r w:rsidR="00C43F32" w:rsidRPr="00B72F6C">
        <w:rPr>
          <w:rFonts w:ascii="Arial" w:hAnsi="Arial" w:cs="Arial"/>
          <w:sz w:val="20"/>
          <w:szCs w:val="20"/>
        </w:rPr>
        <w:t>предметни наставник, одељењ</w:t>
      </w:r>
      <w:r>
        <w:rPr>
          <w:rFonts w:ascii="Arial" w:hAnsi="Arial" w:cs="Arial"/>
          <w:sz w:val="20"/>
          <w:szCs w:val="20"/>
        </w:rPr>
        <w:t>ски старешина, одељењско веће, наставничко веће и д</w:t>
      </w:r>
      <w:r w:rsidR="00C43F32" w:rsidRPr="00B72F6C">
        <w:rPr>
          <w:rFonts w:ascii="Arial" w:hAnsi="Arial" w:cs="Arial"/>
          <w:sz w:val="20"/>
          <w:szCs w:val="20"/>
        </w:rPr>
        <w:t>иректор школе</w:t>
      </w:r>
      <w:r>
        <w:rPr>
          <w:rFonts w:ascii="Arial" w:hAnsi="Arial" w:cs="Arial"/>
          <w:sz w:val="20"/>
          <w:szCs w:val="20"/>
        </w:rPr>
        <w:t xml:space="preserve"> (у даљем тексту: Директор)</w:t>
      </w:r>
      <w:r w:rsidR="00C43F32" w:rsidRPr="00B72F6C">
        <w:rPr>
          <w:rFonts w:ascii="Arial" w:hAnsi="Arial" w:cs="Arial"/>
          <w:sz w:val="20"/>
          <w:szCs w:val="20"/>
        </w:rPr>
        <w:t xml:space="preserve">. </w:t>
      </w:r>
    </w:p>
    <w:p w:rsidR="008250C1" w:rsidRDefault="00C43F32" w:rsidP="00B72F6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Дипломе и награде ученицима, на предлог одељењског старешине, односно предметног наставн</w:t>
      </w:r>
      <w:r w:rsidR="00BF06F7">
        <w:rPr>
          <w:rFonts w:ascii="Arial" w:hAnsi="Arial" w:cs="Arial"/>
          <w:sz w:val="20"/>
          <w:szCs w:val="20"/>
        </w:rPr>
        <w:t>ика и одељењског већа додељује н</w:t>
      </w:r>
      <w:r w:rsidRPr="00B72F6C">
        <w:rPr>
          <w:rFonts w:ascii="Arial" w:hAnsi="Arial" w:cs="Arial"/>
          <w:sz w:val="20"/>
          <w:szCs w:val="20"/>
        </w:rPr>
        <w:t xml:space="preserve">аставничко веће </w:t>
      </w:r>
      <w:r w:rsidR="00BF06F7">
        <w:rPr>
          <w:rFonts w:ascii="Arial" w:hAnsi="Arial" w:cs="Arial"/>
          <w:sz w:val="20"/>
          <w:szCs w:val="20"/>
        </w:rPr>
        <w:t>Ш</w:t>
      </w:r>
      <w:r w:rsidRPr="00B72F6C">
        <w:rPr>
          <w:rFonts w:ascii="Arial" w:hAnsi="Arial" w:cs="Arial"/>
          <w:sz w:val="20"/>
          <w:szCs w:val="20"/>
        </w:rPr>
        <w:t>коле.</w:t>
      </w:r>
      <w:proofErr w:type="gramEnd"/>
      <w:r w:rsidRPr="00B72F6C">
        <w:rPr>
          <w:rFonts w:ascii="Arial" w:hAnsi="Arial" w:cs="Arial"/>
          <w:sz w:val="20"/>
          <w:szCs w:val="20"/>
        </w:rPr>
        <w:t xml:space="preserve"> </w:t>
      </w:r>
    </w:p>
    <w:p w:rsidR="008250C1" w:rsidRDefault="008250C1" w:rsidP="008250C1">
      <w:pPr>
        <w:spacing w:after="0" w:line="240" w:lineRule="auto"/>
        <w:contextualSpacing/>
        <w:jc w:val="both"/>
        <w:rPr>
          <w:rFonts w:ascii="Arial" w:hAnsi="Arial" w:cs="Arial"/>
          <w:sz w:val="20"/>
          <w:szCs w:val="20"/>
        </w:rPr>
      </w:pPr>
    </w:p>
    <w:p w:rsidR="00C43F32" w:rsidRPr="008250C1" w:rsidRDefault="00C43F32" w:rsidP="008250C1">
      <w:pPr>
        <w:spacing w:after="0" w:line="240" w:lineRule="auto"/>
        <w:contextualSpacing/>
        <w:jc w:val="center"/>
        <w:rPr>
          <w:rFonts w:ascii="Arial" w:hAnsi="Arial" w:cs="Arial"/>
          <w:b/>
          <w:sz w:val="20"/>
          <w:szCs w:val="20"/>
        </w:rPr>
      </w:pPr>
      <w:r w:rsidRPr="008250C1">
        <w:rPr>
          <w:rFonts w:ascii="Arial" w:hAnsi="Arial" w:cs="Arial"/>
          <w:b/>
          <w:sz w:val="20"/>
          <w:szCs w:val="20"/>
        </w:rPr>
        <w:t>Диплома „Вук Караџић”</w:t>
      </w:r>
    </w:p>
    <w:p w:rsidR="008250C1" w:rsidRPr="008250C1" w:rsidRDefault="008250C1" w:rsidP="008250C1">
      <w:pPr>
        <w:spacing w:after="0" w:line="240" w:lineRule="auto"/>
        <w:contextualSpacing/>
        <w:jc w:val="center"/>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8250C1">
        <w:rPr>
          <w:rFonts w:ascii="Arial" w:hAnsi="Arial" w:cs="Arial"/>
          <w:sz w:val="20"/>
          <w:szCs w:val="20"/>
        </w:rPr>
        <w:t>8</w:t>
      </w:r>
      <w:r w:rsidRPr="00B72F6C">
        <w:rPr>
          <w:rFonts w:ascii="Arial" w:hAnsi="Arial" w:cs="Arial"/>
          <w:sz w:val="20"/>
          <w:szCs w:val="20"/>
        </w:rPr>
        <w:t>.</w:t>
      </w:r>
      <w:proofErr w:type="gramEnd"/>
    </w:p>
    <w:p w:rsidR="008250C1" w:rsidRPr="008250C1" w:rsidRDefault="008250C1" w:rsidP="00517A6F">
      <w:pPr>
        <w:spacing w:after="0" w:line="240" w:lineRule="auto"/>
        <w:contextualSpacing/>
        <w:jc w:val="center"/>
        <w:rPr>
          <w:rFonts w:ascii="Arial" w:hAnsi="Arial" w:cs="Arial"/>
          <w:sz w:val="20"/>
          <w:szCs w:val="20"/>
        </w:rPr>
      </w:pPr>
    </w:p>
    <w:p w:rsidR="008250C1" w:rsidRDefault="00C43F32" w:rsidP="008250C1">
      <w:pPr>
        <w:spacing w:after="0" w:line="240" w:lineRule="auto"/>
        <w:ind w:firstLine="720"/>
        <w:contextualSpacing/>
        <w:jc w:val="both"/>
        <w:rPr>
          <w:rFonts w:ascii="Arial" w:hAnsi="Arial" w:cs="Arial"/>
          <w:sz w:val="20"/>
          <w:szCs w:val="20"/>
        </w:rPr>
      </w:pPr>
      <w:r w:rsidRPr="00B72F6C">
        <w:rPr>
          <w:rFonts w:ascii="Arial" w:hAnsi="Arial" w:cs="Arial"/>
          <w:sz w:val="20"/>
          <w:szCs w:val="20"/>
        </w:rPr>
        <w:t>Диплома „Вук Караџић” додељује се ученику:</w:t>
      </w:r>
    </w:p>
    <w:p w:rsid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C43F32" w:rsidRPr="00B72F6C">
        <w:rPr>
          <w:rFonts w:ascii="Arial" w:hAnsi="Arial" w:cs="Arial"/>
          <w:sz w:val="20"/>
          <w:szCs w:val="20"/>
        </w:rPr>
        <w:t>ако</w:t>
      </w:r>
      <w:proofErr w:type="gramEnd"/>
      <w:r w:rsidR="00C43F32" w:rsidRPr="00B72F6C">
        <w:rPr>
          <w:rFonts w:ascii="Arial" w:hAnsi="Arial" w:cs="Arial"/>
          <w:sz w:val="20"/>
          <w:szCs w:val="20"/>
        </w:rPr>
        <w:t xml:space="preserve">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w:t>
      </w:r>
      <w:r>
        <w:rPr>
          <w:rFonts w:ascii="Arial" w:hAnsi="Arial" w:cs="Arial"/>
          <w:sz w:val="20"/>
          <w:szCs w:val="20"/>
        </w:rPr>
        <w:t xml:space="preserve"> учења и примерно владање</w:t>
      </w:r>
    </w:p>
    <w:p w:rsidR="008250C1" w:rsidRDefault="00BF06F7"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C43F32" w:rsidRPr="00B72F6C">
        <w:rPr>
          <w:rFonts w:ascii="Arial" w:hAnsi="Arial" w:cs="Arial"/>
          <w:sz w:val="20"/>
          <w:szCs w:val="20"/>
        </w:rPr>
        <w:t>ако</w:t>
      </w:r>
      <w:proofErr w:type="gramEnd"/>
      <w:r w:rsidR="00C43F32" w:rsidRPr="00B72F6C">
        <w:rPr>
          <w:rFonts w:ascii="Arial" w:hAnsi="Arial" w:cs="Arial"/>
          <w:sz w:val="20"/>
          <w:szCs w:val="20"/>
        </w:rPr>
        <w:t xml:space="preserve"> добије најмање једну диплому „Доситеј Обрадовић”. </w:t>
      </w:r>
    </w:p>
    <w:p w:rsidR="008250C1" w:rsidRDefault="008250C1" w:rsidP="008250C1">
      <w:pPr>
        <w:spacing w:after="0" w:line="240" w:lineRule="auto"/>
        <w:contextualSpacing/>
        <w:jc w:val="both"/>
        <w:rPr>
          <w:rFonts w:ascii="Arial" w:hAnsi="Arial" w:cs="Arial"/>
          <w:sz w:val="20"/>
          <w:szCs w:val="20"/>
        </w:rPr>
      </w:pPr>
    </w:p>
    <w:p w:rsidR="00C43F32" w:rsidRPr="008250C1" w:rsidRDefault="00C43F32" w:rsidP="008250C1">
      <w:pPr>
        <w:spacing w:after="0" w:line="240" w:lineRule="auto"/>
        <w:contextualSpacing/>
        <w:jc w:val="center"/>
        <w:rPr>
          <w:rFonts w:ascii="Arial" w:hAnsi="Arial" w:cs="Arial"/>
          <w:b/>
          <w:sz w:val="20"/>
          <w:szCs w:val="20"/>
        </w:rPr>
      </w:pPr>
      <w:r w:rsidRPr="008250C1">
        <w:rPr>
          <w:rFonts w:ascii="Arial" w:hAnsi="Arial" w:cs="Arial"/>
          <w:b/>
          <w:sz w:val="20"/>
          <w:szCs w:val="20"/>
        </w:rPr>
        <w:t>Диплома „Доситеј Обрадовић”</w:t>
      </w:r>
    </w:p>
    <w:p w:rsidR="008250C1" w:rsidRPr="008250C1" w:rsidRDefault="008250C1" w:rsidP="008250C1">
      <w:pPr>
        <w:spacing w:after="0" w:line="240" w:lineRule="auto"/>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8250C1">
        <w:rPr>
          <w:rFonts w:ascii="Arial" w:hAnsi="Arial" w:cs="Arial"/>
          <w:sz w:val="20"/>
          <w:szCs w:val="20"/>
        </w:rPr>
        <w:t>9</w:t>
      </w:r>
      <w:r w:rsidRPr="00B72F6C">
        <w:rPr>
          <w:rFonts w:ascii="Arial" w:hAnsi="Arial" w:cs="Arial"/>
          <w:sz w:val="20"/>
          <w:szCs w:val="20"/>
        </w:rPr>
        <w:t>.</w:t>
      </w:r>
      <w:proofErr w:type="gramEnd"/>
    </w:p>
    <w:p w:rsidR="008250C1" w:rsidRPr="008250C1" w:rsidRDefault="008250C1" w:rsidP="00517A6F">
      <w:pPr>
        <w:spacing w:after="0" w:line="240" w:lineRule="auto"/>
        <w:contextualSpacing/>
        <w:jc w:val="center"/>
        <w:rPr>
          <w:rFonts w:ascii="Arial" w:hAnsi="Arial" w:cs="Arial"/>
          <w:sz w:val="20"/>
          <w:szCs w:val="20"/>
        </w:rPr>
      </w:pPr>
    </w:p>
    <w:p w:rsidR="008250C1" w:rsidRDefault="00C43F32" w:rsidP="008250C1">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Диплома „Доситеј Обрадовић” додељује се ученику за изузетне резултате из обавезног предмета, односно изборног програма ако ученик: </w:t>
      </w:r>
    </w:p>
    <w:p w:rsid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C43F32" w:rsidRPr="00B72F6C">
        <w:rPr>
          <w:rFonts w:ascii="Arial" w:hAnsi="Arial" w:cs="Arial"/>
          <w:sz w:val="20"/>
          <w:szCs w:val="20"/>
        </w:rPr>
        <w:t>постигне</w:t>
      </w:r>
      <w:proofErr w:type="gramEnd"/>
      <w:r w:rsidR="00C43F32" w:rsidRPr="00B72F6C">
        <w:rPr>
          <w:rFonts w:ascii="Arial" w:hAnsi="Arial" w:cs="Arial"/>
          <w:sz w:val="20"/>
          <w:szCs w:val="20"/>
        </w:rPr>
        <w:t xml:space="preserve"> најмање врло добар општи успех и примерно владање на крају сваке школске године; </w:t>
      </w:r>
    </w:p>
    <w:p w:rsid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C43F32" w:rsidRPr="00B72F6C">
        <w:rPr>
          <w:rFonts w:ascii="Arial" w:hAnsi="Arial" w:cs="Arial"/>
          <w:sz w:val="20"/>
          <w:szCs w:val="20"/>
        </w:rPr>
        <w:t>постигне</w:t>
      </w:r>
      <w:proofErr w:type="gramEnd"/>
      <w:r w:rsidR="00C43F32" w:rsidRPr="00B72F6C">
        <w:rPr>
          <w:rFonts w:ascii="Arial" w:hAnsi="Arial" w:cs="Arial"/>
          <w:sz w:val="20"/>
          <w:szCs w:val="20"/>
        </w:rPr>
        <w:t xml:space="preserve">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 </w:t>
      </w:r>
    </w:p>
    <w:p w:rsidR="00C43F32" w:rsidRDefault="008250C1" w:rsidP="008250C1">
      <w:pPr>
        <w:spacing w:after="0" w:line="240" w:lineRule="auto"/>
        <w:ind w:firstLine="720"/>
        <w:contextualSpacing/>
        <w:jc w:val="both"/>
        <w:rPr>
          <w:rFonts w:ascii="Arial" w:hAnsi="Arial" w:cs="Arial"/>
          <w:sz w:val="20"/>
          <w:szCs w:val="20"/>
        </w:rPr>
      </w:pPr>
      <w:r>
        <w:rPr>
          <w:rFonts w:ascii="Arial" w:hAnsi="Arial" w:cs="Arial"/>
          <w:sz w:val="20"/>
          <w:szCs w:val="20"/>
        </w:rPr>
        <w:t>3)</w:t>
      </w:r>
      <w:r w:rsidR="00C43F32" w:rsidRPr="00B72F6C">
        <w:rPr>
          <w:rFonts w:ascii="Arial" w:hAnsi="Arial" w:cs="Arial"/>
          <w:sz w:val="20"/>
          <w:szCs w:val="20"/>
        </w:rPr>
        <w:t xml:space="preserve">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 </w:t>
      </w:r>
    </w:p>
    <w:p w:rsidR="008250C1" w:rsidRPr="008250C1" w:rsidRDefault="008250C1" w:rsidP="008250C1">
      <w:pPr>
        <w:spacing w:after="0" w:line="240" w:lineRule="auto"/>
        <w:ind w:firstLine="720"/>
        <w:contextualSpacing/>
        <w:jc w:val="both"/>
        <w:rPr>
          <w:rFonts w:ascii="Arial" w:hAnsi="Arial" w:cs="Arial"/>
          <w:sz w:val="20"/>
          <w:szCs w:val="20"/>
        </w:rPr>
      </w:pPr>
    </w:p>
    <w:p w:rsidR="00C43F32" w:rsidRDefault="00C43F32" w:rsidP="00517A6F">
      <w:pPr>
        <w:spacing w:after="0" w:line="240" w:lineRule="auto"/>
        <w:contextualSpacing/>
        <w:jc w:val="center"/>
        <w:rPr>
          <w:rFonts w:ascii="Arial" w:hAnsi="Arial" w:cs="Arial"/>
          <w:b/>
          <w:sz w:val="20"/>
          <w:szCs w:val="20"/>
        </w:rPr>
      </w:pPr>
      <w:r w:rsidRPr="008250C1">
        <w:rPr>
          <w:rFonts w:ascii="Arial" w:hAnsi="Arial" w:cs="Arial"/>
          <w:b/>
          <w:sz w:val="20"/>
          <w:szCs w:val="20"/>
        </w:rPr>
        <w:t>III НАГРАЂИВАЊЕ</w:t>
      </w:r>
    </w:p>
    <w:p w:rsidR="008250C1" w:rsidRPr="008250C1" w:rsidRDefault="008250C1" w:rsidP="00517A6F">
      <w:pPr>
        <w:spacing w:after="0" w:line="240" w:lineRule="auto"/>
        <w:contextualSpacing/>
        <w:jc w:val="center"/>
        <w:rPr>
          <w:rFonts w:ascii="Arial" w:hAnsi="Arial" w:cs="Arial"/>
          <w:b/>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 xml:space="preserve">Члан </w:t>
      </w:r>
      <w:r w:rsidR="008250C1">
        <w:rPr>
          <w:rFonts w:ascii="Arial" w:hAnsi="Arial" w:cs="Arial"/>
          <w:sz w:val="20"/>
          <w:szCs w:val="20"/>
        </w:rPr>
        <w:t>10</w:t>
      </w:r>
      <w:r w:rsidRPr="00B72F6C">
        <w:rPr>
          <w:rFonts w:ascii="Arial" w:hAnsi="Arial" w:cs="Arial"/>
          <w:sz w:val="20"/>
          <w:szCs w:val="20"/>
        </w:rPr>
        <w:t>.</w:t>
      </w:r>
      <w:proofErr w:type="gramEnd"/>
    </w:p>
    <w:p w:rsidR="008250C1" w:rsidRPr="008250C1" w:rsidRDefault="008250C1" w:rsidP="00517A6F">
      <w:pPr>
        <w:spacing w:after="0" w:line="240" w:lineRule="auto"/>
        <w:contextualSpacing/>
        <w:jc w:val="center"/>
        <w:rPr>
          <w:rFonts w:ascii="Arial" w:hAnsi="Arial" w:cs="Arial"/>
          <w:sz w:val="20"/>
          <w:szCs w:val="20"/>
        </w:rPr>
      </w:pPr>
    </w:p>
    <w:p w:rsidR="008250C1" w:rsidRDefault="00C43F32" w:rsidP="008250C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Награде се додељују ученицима као признање за изузетан успех постигнут у учењу и раду у свим наставним и ваннаставним активностима, као и признање за освојено место на такмичењима.</w:t>
      </w:r>
      <w:proofErr w:type="gramEnd"/>
    </w:p>
    <w:p w:rsidR="00C43F32" w:rsidRPr="00B72F6C" w:rsidRDefault="00C43F32" w:rsidP="008250C1">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 </w:t>
      </w: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w:t>
      </w:r>
      <w:r w:rsidR="008250C1">
        <w:rPr>
          <w:rFonts w:ascii="Arial" w:hAnsi="Arial" w:cs="Arial"/>
          <w:sz w:val="20"/>
          <w:szCs w:val="20"/>
        </w:rPr>
        <w:t>1</w:t>
      </w:r>
      <w:r w:rsidRPr="00B72F6C">
        <w:rPr>
          <w:rFonts w:ascii="Arial" w:hAnsi="Arial" w:cs="Arial"/>
          <w:sz w:val="20"/>
          <w:szCs w:val="20"/>
        </w:rPr>
        <w:t>.</w:t>
      </w:r>
      <w:proofErr w:type="gramEnd"/>
    </w:p>
    <w:p w:rsidR="008250C1" w:rsidRPr="008250C1" w:rsidRDefault="008250C1" w:rsidP="00517A6F">
      <w:pPr>
        <w:spacing w:after="0" w:line="240" w:lineRule="auto"/>
        <w:contextualSpacing/>
        <w:jc w:val="center"/>
        <w:rPr>
          <w:rFonts w:ascii="Arial" w:hAnsi="Arial" w:cs="Arial"/>
          <w:sz w:val="20"/>
          <w:szCs w:val="20"/>
        </w:rPr>
      </w:pPr>
    </w:p>
    <w:p w:rsidR="008250C1" w:rsidRDefault="00C43F32" w:rsidP="008250C1">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Ученици се могу наградити на следећи начин: </w:t>
      </w:r>
    </w:p>
    <w:p w:rsidR="008250C1" w:rsidRP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C43F32" w:rsidRPr="00B72F6C">
        <w:rPr>
          <w:rFonts w:ascii="Arial" w:hAnsi="Arial" w:cs="Arial"/>
          <w:sz w:val="20"/>
          <w:szCs w:val="20"/>
        </w:rPr>
        <w:t>у</w:t>
      </w:r>
      <w:proofErr w:type="gramEnd"/>
      <w:r w:rsidR="00C43F32" w:rsidRPr="00B72F6C">
        <w:rPr>
          <w:rFonts w:ascii="Arial" w:hAnsi="Arial" w:cs="Arial"/>
          <w:sz w:val="20"/>
          <w:szCs w:val="20"/>
        </w:rPr>
        <w:t xml:space="preserve"> </w:t>
      </w:r>
      <w:r>
        <w:rPr>
          <w:rFonts w:ascii="Arial" w:hAnsi="Arial" w:cs="Arial"/>
          <w:sz w:val="20"/>
          <w:szCs w:val="20"/>
        </w:rPr>
        <w:t>виду посебних диплома, уверења;</w:t>
      </w:r>
    </w:p>
    <w:p w:rsid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lastRenderedPageBreak/>
        <w:t>2)</w:t>
      </w:r>
      <w:r w:rsidR="00C43F32" w:rsidRPr="00B72F6C">
        <w:rPr>
          <w:rFonts w:ascii="Arial" w:hAnsi="Arial" w:cs="Arial"/>
          <w:sz w:val="20"/>
          <w:szCs w:val="20"/>
        </w:rPr>
        <w:t>упућивањем</w:t>
      </w:r>
      <w:proofErr w:type="gramEnd"/>
      <w:r w:rsidR="00C43F32" w:rsidRPr="00B72F6C">
        <w:rPr>
          <w:rFonts w:ascii="Arial" w:hAnsi="Arial" w:cs="Arial"/>
          <w:sz w:val="20"/>
          <w:szCs w:val="20"/>
        </w:rPr>
        <w:t xml:space="preserve"> на екск</w:t>
      </w:r>
      <w:r>
        <w:rPr>
          <w:rFonts w:ascii="Arial" w:hAnsi="Arial" w:cs="Arial"/>
          <w:sz w:val="20"/>
          <w:szCs w:val="20"/>
        </w:rPr>
        <w:t>урзију, летовање, зимовање и сл;</w:t>
      </w:r>
    </w:p>
    <w:p w:rsidR="008250C1"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C43F32" w:rsidRPr="00B72F6C">
        <w:rPr>
          <w:rFonts w:ascii="Arial" w:hAnsi="Arial" w:cs="Arial"/>
          <w:sz w:val="20"/>
          <w:szCs w:val="20"/>
        </w:rPr>
        <w:t>посетом</w:t>
      </w:r>
      <w:proofErr w:type="gramEnd"/>
      <w:r w:rsidR="00C43F32" w:rsidRPr="00B72F6C">
        <w:rPr>
          <w:rFonts w:ascii="Arial" w:hAnsi="Arial" w:cs="Arial"/>
          <w:sz w:val="20"/>
          <w:szCs w:val="20"/>
        </w:rPr>
        <w:t xml:space="preserve"> позоришним и биоскопским представама, концертима, спортским манифестацијама</w:t>
      </w:r>
      <w:r>
        <w:rPr>
          <w:rFonts w:ascii="Arial" w:hAnsi="Arial" w:cs="Arial"/>
          <w:sz w:val="20"/>
          <w:szCs w:val="20"/>
        </w:rPr>
        <w:t xml:space="preserve"> и сл;</w:t>
      </w:r>
    </w:p>
    <w:p w:rsidR="00C43F32" w:rsidRDefault="008250C1" w:rsidP="008250C1">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4)</w:t>
      </w:r>
      <w:r w:rsidR="00C43F32" w:rsidRPr="00B72F6C">
        <w:rPr>
          <w:rFonts w:ascii="Arial" w:hAnsi="Arial" w:cs="Arial"/>
          <w:sz w:val="20"/>
          <w:szCs w:val="20"/>
        </w:rPr>
        <w:t>куповином</w:t>
      </w:r>
      <w:proofErr w:type="gramEnd"/>
      <w:r w:rsidR="00C43F32" w:rsidRPr="00B72F6C">
        <w:rPr>
          <w:rFonts w:ascii="Arial" w:hAnsi="Arial" w:cs="Arial"/>
          <w:sz w:val="20"/>
          <w:szCs w:val="20"/>
        </w:rPr>
        <w:t xml:space="preserve"> књига, спортске опрем</w:t>
      </w:r>
      <w:r>
        <w:rPr>
          <w:rFonts w:ascii="Arial" w:hAnsi="Arial" w:cs="Arial"/>
          <w:sz w:val="20"/>
          <w:szCs w:val="20"/>
        </w:rPr>
        <w:t>е, школских реквизита и прибора</w:t>
      </w:r>
      <w:r w:rsidR="00C43F32" w:rsidRPr="00B72F6C">
        <w:rPr>
          <w:rFonts w:ascii="Arial" w:hAnsi="Arial" w:cs="Arial"/>
          <w:sz w:val="20"/>
          <w:szCs w:val="20"/>
        </w:rPr>
        <w:t xml:space="preserve"> и</w:t>
      </w:r>
      <w:r>
        <w:rPr>
          <w:rFonts w:ascii="Arial" w:hAnsi="Arial" w:cs="Arial"/>
          <w:sz w:val="20"/>
          <w:szCs w:val="20"/>
        </w:rPr>
        <w:t xml:space="preserve"> </w:t>
      </w:r>
      <w:r w:rsidR="00C43F32" w:rsidRPr="00B72F6C">
        <w:rPr>
          <w:rFonts w:ascii="Arial" w:hAnsi="Arial" w:cs="Arial"/>
          <w:sz w:val="20"/>
          <w:szCs w:val="20"/>
        </w:rPr>
        <w:t xml:space="preserve">сл. </w:t>
      </w:r>
    </w:p>
    <w:p w:rsidR="008250C1" w:rsidRPr="008250C1" w:rsidRDefault="008250C1" w:rsidP="008250C1">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w:t>
      </w:r>
      <w:r w:rsidR="008250C1">
        <w:rPr>
          <w:rFonts w:ascii="Arial" w:hAnsi="Arial" w:cs="Arial"/>
          <w:sz w:val="20"/>
          <w:szCs w:val="20"/>
        </w:rPr>
        <w:t>2</w:t>
      </w:r>
      <w:r w:rsidRPr="00B72F6C">
        <w:rPr>
          <w:rFonts w:ascii="Arial" w:hAnsi="Arial" w:cs="Arial"/>
          <w:sz w:val="20"/>
          <w:szCs w:val="20"/>
        </w:rPr>
        <w:t>.</w:t>
      </w:r>
      <w:proofErr w:type="gramEnd"/>
    </w:p>
    <w:p w:rsidR="008250C1" w:rsidRPr="008250C1" w:rsidRDefault="008250C1" w:rsidP="00517A6F">
      <w:pPr>
        <w:spacing w:after="0" w:line="240" w:lineRule="auto"/>
        <w:contextualSpacing/>
        <w:jc w:val="center"/>
        <w:rPr>
          <w:rFonts w:ascii="Arial" w:hAnsi="Arial" w:cs="Arial"/>
          <w:sz w:val="20"/>
          <w:szCs w:val="20"/>
        </w:rPr>
      </w:pPr>
    </w:p>
    <w:p w:rsidR="008250C1" w:rsidRDefault="00C43F32" w:rsidP="008250C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Награде за ученике се додељују на крају школске године, приликом доделе ђачких књижица, односно сведочанстава или приликом обележавања пригодних датума -</w:t>
      </w:r>
      <w:r w:rsidR="008250C1">
        <w:rPr>
          <w:rFonts w:ascii="Arial" w:hAnsi="Arial" w:cs="Arial"/>
          <w:sz w:val="20"/>
          <w:szCs w:val="20"/>
        </w:rPr>
        <w:t xml:space="preserve"> </w:t>
      </w:r>
      <w:r w:rsidRPr="00B72F6C">
        <w:rPr>
          <w:rFonts w:ascii="Arial" w:hAnsi="Arial" w:cs="Arial"/>
          <w:sz w:val="20"/>
          <w:szCs w:val="20"/>
        </w:rPr>
        <w:t>Дана школе и сл.</w:t>
      </w:r>
      <w:proofErr w:type="gramEnd"/>
      <w:r w:rsidRPr="00B72F6C">
        <w:rPr>
          <w:rFonts w:ascii="Arial" w:hAnsi="Arial" w:cs="Arial"/>
          <w:sz w:val="20"/>
          <w:szCs w:val="20"/>
        </w:rPr>
        <w:t xml:space="preserve"> </w:t>
      </w:r>
    </w:p>
    <w:p w:rsidR="008250C1" w:rsidRDefault="00C43F32" w:rsidP="008250C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Награде доде</w:t>
      </w:r>
      <w:r w:rsidR="00BF06F7">
        <w:rPr>
          <w:rFonts w:ascii="Arial" w:hAnsi="Arial" w:cs="Arial"/>
          <w:sz w:val="20"/>
          <w:szCs w:val="20"/>
        </w:rPr>
        <w:t>љује н</w:t>
      </w:r>
      <w:r w:rsidRPr="00B72F6C">
        <w:rPr>
          <w:rFonts w:ascii="Arial" w:hAnsi="Arial" w:cs="Arial"/>
          <w:sz w:val="20"/>
          <w:szCs w:val="20"/>
        </w:rPr>
        <w:t>аставничко веће, на предлог стручних органа</w:t>
      </w:r>
      <w:r w:rsidR="00BF06F7">
        <w:rPr>
          <w:rFonts w:ascii="Arial" w:hAnsi="Arial" w:cs="Arial"/>
          <w:sz w:val="20"/>
          <w:szCs w:val="20"/>
        </w:rPr>
        <w:t xml:space="preserve"> Школе</w:t>
      </w:r>
      <w:r w:rsidRPr="00B72F6C">
        <w:rPr>
          <w:rFonts w:ascii="Arial" w:hAnsi="Arial" w:cs="Arial"/>
          <w:sz w:val="20"/>
          <w:szCs w:val="20"/>
        </w:rPr>
        <w:t>.</w:t>
      </w:r>
      <w:proofErr w:type="gramEnd"/>
      <w:r w:rsidRPr="00B72F6C">
        <w:rPr>
          <w:rFonts w:ascii="Arial" w:hAnsi="Arial" w:cs="Arial"/>
          <w:sz w:val="20"/>
          <w:szCs w:val="20"/>
        </w:rPr>
        <w:t xml:space="preserve"> </w:t>
      </w:r>
    </w:p>
    <w:p w:rsidR="008250C1" w:rsidRDefault="00C43F32" w:rsidP="008250C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Школски одбор Школе одобрава средства за доделу награда.</w:t>
      </w:r>
      <w:proofErr w:type="gramEnd"/>
      <w:r w:rsidRPr="00B72F6C">
        <w:rPr>
          <w:rFonts w:ascii="Arial" w:hAnsi="Arial" w:cs="Arial"/>
          <w:sz w:val="20"/>
          <w:szCs w:val="20"/>
        </w:rPr>
        <w:t xml:space="preserve"> </w:t>
      </w:r>
    </w:p>
    <w:p w:rsidR="00D17A40" w:rsidRPr="00B72F6C" w:rsidRDefault="00C43F32" w:rsidP="008250C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Награде ученицима могу додељивати и спонзори, односно донатори, на основу критеријума које пропишу својим актима.</w:t>
      </w:r>
      <w:proofErr w:type="gramEnd"/>
      <w:r w:rsidRPr="00B72F6C">
        <w:rPr>
          <w:rFonts w:ascii="Arial" w:hAnsi="Arial" w:cs="Arial"/>
          <w:sz w:val="20"/>
          <w:szCs w:val="20"/>
        </w:rPr>
        <w:t xml:space="preserve"> </w:t>
      </w: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w:t>
      </w:r>
      <w:r w:rsidR="008250C1">
        <w:rPr>
          <w:rFonts w:ascii="Arial" w:hAnsi="Arial" w:cs="Arial"/>
          <w:sz w:val="20"/>
          <w:szCs w:val="20"/>
        </w:rPr>
        <w:t>3</w:t>
      </w:r>
      <w:r w:rsidRPr="00B72F6C">
        <w:rPr>
          <w:rFonts w:ascii="Arial" w:hAnsi="Arial" w:cs="Arial"/>
          <w:sz w:val="20"/>
          <w:szCs w:val="20"/>
        </w:rPr>
        <w:t>.</w:t>
      </w:r>
      <w:proofErr w:type="gramEnd"/>
    </w:p>
    <w:p w:rsidR="003C0764" w:rsidRPr="003C0764" w:rsidRDefault="003C0764" w:rsidP="00517A6F">
      <w:pPr>
        <w:spacing w:after="0" w:line="240" w:lineRule="auto"/>
        <w:contextualSpacing/>
        <w:jc w:val="center"/>
        <w:rPr>
          <w:rFonts w:ascii="Arial" w:hAnsi="Arial" w:cs="Arial"/>
          <w:sz w:val="20"/>
          <w:szCs w:val="20"/>
        </w:rPr>
      </w:pPr>
    </w:p>
    <w:p w:rsidR="00C43F32" w:rsidRDefault="00C43F32" w:rsidP="003C0764">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Ученике који </w:t>
      </w:r>
      <w:r w:rsidR="003C0764">
        <w:rPr>
          <w:rFonts w:ascii="Arial" w:hAnsi="Arial" w:cs="Arial"/>
          <w:sz w:val="20"/>
          <w:szCs w:val="20"/>
        </w:rPr>
        <w:t>су добили диплому „Вук Караџић“ и</w:t>
      </w:r>
      <w:r w:rsidRPr="00B72F6C">
        <w:rPr>
          <w:rFonts w:ascii="Arial" w:hAnsi="Arial" w:cs="Arial"/>
          <w:sz w:val="20"/>
          <w:szCs w:val="20"/>
        </w:rPr>
        <w:t xml:space="preserve"> „Ученик генерације“</w:t>
      </w:r>
      <w:r w:rsidR="003C0764">
        <w:rPr>
          <w:rFonts w:ascii="Arial" w:hAnsi="Arial" w:cs="Arial"/>
          <w:sz w:val="20"/>
          <w:szCs w:val="20"/>
        </w:rPr>
        <w:t xml:space="preserve"> </w:t>
      </w:r>
      <w:r w:rsidR="00BF06F7">
        <w:rPr>
          <w:rFonts w:ascii="Arial" w:hAnsi="Arial" w:cs="Arial"/>
          <w:sz w:val="20"/>
          <w:szCs w:val="20"/>
        </w:rPr>
        <w:t>н</w:t>
      </w:r>
      <w:r w:rsidRPr="00B72F6C">
        <w:rPr>
          <w:rFonts w:ascii="Arial" w:hAnsi="Arial" w:cs="Arial"/>
          <w:sz w:val="20"/>
          <w:szCs w:val="20"/>
        </w:rPr>
        <w:t>аставничко веће на крају осмог разреда награђује књигом и/или другом наградом у складу са чланом 10</w:t>
      </w:r>
      <w:r w:rsidR="003C0764">
        <w:rPr>
          <w:rFonts w:ascii="Arial" w:hAnsi="Arial" w:cs="Arial"/>
          <w:sz w:val="20"/>
          <w:szCs w:val="20"/>
        </w:rPr>
        <w:t>.</w:t>
      </w:r>
      <w:r w:rsidRPr="00B72F6C">
        <w:rPr>
          <w:rFonts w:ascii="Arial" w:hAnsi="Arial" w:cs="Arial"/>
          <w:sz w:val="20"/>
          <w:szCs w:val="20"/>
        </w:rPr>
        <w:t xml:space="preserve"> </w:t>
      </w:r>
      <w:proofErr w:type="gramStart"/>
      <w:r w:rsidRPr="00B72F6C">
        <w:rPr>
          <w:rFonts w:ascii="Arial" w:hAnsi="Arial" w:cs="Arial"/>
          <w:sz w:val="20"/>
          <w:szCs w:val="20"/>
        </w:rPr>
        <w:t>Правилника.</w:t>
      </w:r>
      <w:proofErr w:type="gramEnd"/>
      <w:r w:rsidRPr="00B72F6C">
        <w:rPr>
          <w:rFonts w:ascii="Arial" w:hAnsi="Arial" w:cs="Arial"/>
          <w:sz w:val="20"/>
          <w:szCs w:val="20"/>
        </w:rPr>
        <w:t xml:space="preserve"> </w:t>
      </w:r>
    </w:p>
    <w:p w:rsidR="003C0764" w:rsidRPr="003C0764" w:rsidRDefault="003C0764" w:rsidP="003C0764">
      <w:pPr>
        <w:spacing w:after="0" w:line="240" w:lineRule="auto"/>
        <w:ind w:firstLine="720"/>
        <w:contextualSpacing/>
        <w:jc w:val="both"/>
        <w:rPr>
          <w:rFonts w:ascii="Arial" w:hAnsi="Arial" w:cs="Arial"/>
          <w:sz w:val="20"/>
          <w:szCs w:val="20"/>
        </w:rPr>
      </w:pPr>
    </w:p>
    <w:p w:rsidR="00C43F32" w:rsidRPr="003C0764" w:rsidRDefault="00C43F32" w:rsidP="00517A6F">
      <w:pPr>
        <w:spacing w:after="0" w:line="240" w:lineRule="auto"/>
        <w:contextualSpacing/>
        <w:jc w:val="center"/>
        <w:rPr>
          <w:rFonts w:ascii="Arial" w:hAnsi="Arial" w:cs="Arial"/>
          <w:b/>
          <w:sz w:val="20"/>
          <w:szCs w:val="20"/>
        </w:rPr>
      </w:pPr>
      <w:r w:rsidRPr="003C0764">
        <w:rPr>
          <w:rFonts w:ascii="Arial" w:hAnsi="Arial" w:cs="Arial"/>
          <w:b/>
          <w:sz w:val="20"/>
          <w:szCs w:val="20"/>
        </w:rPr>
        <w:t xml:space="preserve">IV КРИТЕРИЈУМИ И ПОСТУПАК ЗА ИЗБОР УЧЕНИКА ГЕНЕРАЦИЈЕ </w:t>
      </w:r>
    </w:p>
    <w:p w:rsidR="003C0764" w:rsidRPr="003C0764" w:rsidRDefault="003C0764" w:rsidP="00517A6F">
      <w:pPr>
        <w:spacing w:after="0" w:line="240" w:lineRule="auto"/>
        <w:contextualSpacing/>
        <w:jc w:val="center"/>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w:t>
      </w:r>
      <w:r w:rsidR="003C0764">
        <w:rPr>
          <w:rFonts w:ascii="Arial" w:hAnsi="Arial" w:cs="Arial"/>
          <w:sz w:val="20"/>
          <w:szCs w:val="20"/>
        </w:rPr>
        <w:t>4</w:t>
      </w:r>
      <w:r w:rsidRPr="00B72F6C">
        <w:rPr>
          <w:rFonts w:ascii="Arial" w:hAnsi="Arial" w:cs="Arial"/>
          <w:sz w:val="20"/>
          <w:szCs w:val="20"/>
        </w:rPr>
        <w:t>.</w:t>
      </w:r>
      <w:proofErr w:type="gramEnd"/>
    </w:p>
    <w:p w:rsidR="003C0764" w:rsidRPr="003C0764" w:rsidRDefault="003C0764" w:rsidP="00517A6F">
      <w:pPr>
        <w:spacing w:after="0" w:line="240" w:lineRule="auto"/>
        <w:contextualSpacing/>
        <w:jc w:val="center"/>
        <w:rPr>
          <w:rFonts w:ascii="Arial" w:hAnsi="Arial" w:cs="Arial"/>
          <w:sz w:val="20"/>
          <w:szCs w:val="20"/>
        </w:rPr>
      </w:pPr>
    </w:p>
    <w:p w:rsidR="003C0764" w:rsidRDefault="00BF06F7" w:rsidP="003C0764">
      <w:pPr>
        <w:spacing w:after="0" w:line="240" w:lineRule="auto"/>
        <w:ind w:firstLine="720"/>
        <w:contextualSpacing/>
        <w:jc w:val="both"/>
        <w:rPr>
          <w:rFonts w:ascii="Arial" w:hAnsi="Arial" w:cs="Arial"/>
          <w:sz w:val="20"/>
          <w:szCs w:val="20"/>
        </w:rPr>
      </w:pPr>
      <w:r>
        <w:rPr>
          <w:rFonts w:ascii="Arial" w:hAnsi="Arial" w:cs="Arial"/>
          <w:sz w:val="20"/>
          <w:szCs w:val="20"/>
        </w:rPr>
        <w:t>Похвала „</w:t>
      </w:r>
      <w:r w:rsidR="00C43F32" w:rsidRPr="00B72F6C">
        <w:rPr>
          <w:rFonts w:ascii="Arial" w:hAnsi="Arial" w:cs="Arial"/>
          <w:sz w:val="20"/>
          <w:szCs w:val="20"/>
        </w:rPr>
        <w:t xml:space="preserve">Ученик </w:t>
      </w:r>
      <w:r>
        <w:rPr>
          <w:rFonts w:ascii="Arial" w:hAnsi="Arial" w:cs="Arial"/>
          <w:sz w:val="20"/>
          <w:szCs w:val="20"/>
        </w:rPr>
        <w:t>генерације</w:t>
      </w:r>
      <w:proofErr w:type="gramStart"/>
      <w:r>
        <w:rPr>
          <w:rFonts w:ascii="Arial" w:hAnsi="Arial" w:cs="Arial"/>
          <w:sz w:val="20"/>
          <w:szCs w:val="20"/>
        </w:rPr>
        <w:t>“</w:t>
      </w:r>
      <w:r w:rsidR="00C43F32" w:rsidRPr="00B72F6C">
        <w:rPr>
          <w:rFonts w:ascii="Arial" w:hAnsi="Arial" w:cs="Arial"/>
          <w:sz w:val="20"/>
          <w:szCs w:val="20"/>
        </w:rPr>
        <w:t xml:space="preserve"> се</w:t>
      </w:r>
      <w:proofErr w:type="gramEnd"/>
      <w:r w:rsidR="00C43F32" w:rsidRPr="00B72F6C">
        <w:rPr>
          <w:rFonts w:ascii="Arial" w:hAnsi="Arial" w:cs="Arial"/>
          <w:sz w:val="20"/>
          <w:szCs w:val="20"/>
        </w:rPr>
        <w:t xml:space="preserve"> додељује ученику завршног разреда који се у својој генерацији највише истакао у учењу. </w:t>
      </w:r>
    </w:p>
    <w:p w:rsidR="00C43F32" w:rsidRDefault="00C43F32" w:rsidP="003C0764">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Приликом избора ученика генерације узимају се у обзир само кандидати који испуњавају све обавезне критеријуме за избор ученика генерације.</w:t>
      </w:r>
      <w:proofErr w:type="gramEnd"/>
      <w:r w:rsidRPr="00B72F6C">
        <w:rPr>
          <w:rFonts w:ascii="Arial" w:hAnsi="Arial" w:cs="Arial"/>
          <w:sz w:val="20"/>
          <w:szCs w:val="20"/>
        </w:rPr>
        <w:t xml:space="preserve"> </w:t>
      </w:r>
    </w:p>
    <w:p w:rsidR="003C0764" w:rsidRPr="003C0764" w:rsidRDefault="003C0764" w:rsidP="003C0764">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w:t>
      </w:r>
      <w:r w:rsidR="003C0764">
        <w:rPr>
          <w:rFonts w:ascii="Arial" w:hAnsi="Arial" w:cs="Arial"/>
          <w:sz w:val="20"/>
          <w:szCs w:val="20"/>
        </w:rPr>
        <w:t>5</w:t>
      </w:r>
      <w:r w:rsidRPr="00B72F6C">
        <w:rPr>
          <w:rFonts w:ascii="Arial" w:hAnsi="Arial" w:cs="Arial"/>
          <w:sz w:val="20"/>
          <w:szCs w:val="20"/>
        </w:rPr>
        <w:t>.</w:t>
      </w:r>
      <w:proofErr w:type="gramEnd"/>
    </w:p>
    <w:p w:rsidR="003C0764" w:rsidRPr="003C0764" w:rsidRDefault="003C0764" w:rsidP="00517A6F">
      <w:pPr>
        <w:spacing w:after="0" w:line="240" w:lineRule="auto"/>
        <w:contextualSpacing/>
        <w:jc w:val="center"/>
        <w:rPr>
          <w:rFonts w:ascii="Arial" w:hAnsi="Arial" w:cs="Arial"/>
          <w:sz w:val="20"/>
          <w:szCs w:val="20"/>
        </w:rPr>
      </w:pPr>
    </w:p>
    <w:p w:rsidR="003C0764" w:rsidRDefault="00C43F32" w:rsidP="003C0764">
      <w:pPr>
        <w:spacing w:after="0" w:line="240" w:lineRule="auto"/>
        <w:ind w:firstLine="720"/>
        <w:contextualSpacing/>
        <w:jc w:val="both"/>
        <w:rPr>
          <w:rFonts w:ascii="Arial" w:hAnsi="Arial" w:cs="Arial"/>
          <w:sz w:val="20"/>
          <w:szCs w:val="20"/>
        </w:rPr>
      </w:pPr>
      <w:r w:rsidRPr="00B72F6C">
        <w:rPr>
          <w:rFonts w:ascii="Arial" w:hAnsi="Arial" w:cs="Arial"/>
          <w:sz w:val="20"/>
          <w:szCs w:val="20"/>
        </w:rPr>
        <w:t>Обавезни критеријуми за избор „Ученика генерације</w:t>
      </w:r>
      <w:proofErr w:type="gramStart"/>
      <w:r w:rsidRPr="00B72F6C">
        <w:rPr>
          <w:rFonts w:ascii="Arial" w:hAnsi="Arial" w:cs="Arial"/>
          <w:sz w:val="20"/>
          <w:szCs w:val="20"/>
        </w:rPr>
        <w:t>“ су</w:t>
      </w:r>
      <w:proofErr w:type="gramEnd"/>
      <w:r w:rsidRPr="00B72F6C">
        <w:rPr>
          <w:rFonts w:ascii="Arial" w:hAnsi="Arial" w:cs="Arial"/>
          <w:sz w:val="20"/>
          <w:szCs w:val="20"/>
        </w:rPr>
        <w:t xml:space="preserve">: </w:t>
      </w:r>
    </w:p>
    <w:p w:rsidR="003C0764" w:rsidRDefault="003C0764" w:rsidP="003C076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BF06F7">
        <w:rPr>
          <w:rFonts w:ascii="Arial" w:hAnsi="Arial" w:cs="Arial"/>
          <w:sz w:val="20"/>
          <w:szCs w:val="20"/>
        </w:rPr>
        <w:t>да</w:t>
      </w:r>
      <w:proofErr w:type="gramEnd"/>
      <w:r w:rsidR="00BF06F7">
        <w:rPr>
          <w:rFonts w:ascii="Arial" w:hAnsi="Arial" w:cs="Arial"/>
          <w:sz w:val="20"/>
          <w:szCs w:val="20"/>
        </w:rPr>
        <w:t xml:space="preserve"> је ученик носилац дипломе „Вук Караџић“</w:t>
      </w:r>
      <w:r>
        <w:rPr>
          <w:rFonts w:ascii="Arial" w:hAnsi="Arial" w:cs="Arial"/>
          <w:sz w:val="20"/>
          <w:szCs w:val="20"/>
        </w:rPr>
        <w:t>;</w:t>
      </w:r>
    </w:p>
    <w:p w:rsidR="003C0764" w:rsidRDefault="003C0764" w:rsidP="003C076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BF06F7">
        <w:rPr>
          <w:rFonts w:ascii="Arial" w:hAnsi="Arial" w:cs="Arial"/>
          <w:sz w:val="20"/>
          <w:szCs w:val="20"/>
        </w:rPr>
        <w:t>)</w:t>
      </w:r>
      <w:r w:rsidR="00C43F32" w:rsidRPr="00B72F6C">
        <w:rPr>
          <w:rFonts w:ascii="Arial" w:hAnsi="Arial" w:cs="Arial"/>
          <w:sz w:val="20"/>
          <w:szCs w:val="20"/>
        </w:rPr>
        <w:t>да</w:t>
      </w:r>
      <w:proofErr w:type="gramEnd"/>
      <w:r w:rsidR="00C43F32" w:rsidRPr="00B72F6C">
        <w:rPr>
          <w:rFonts w:ascii="Arial" w:hAnsi="Arial" w:cs="Arial"/>
          <w:sz w:val="20"/>
          <w:szCs w:val="20"/>
        </w:rPr>
        <w:t xml:space="preserve"> ученик има примерно владање у току </w:t>
      </w:r>
      <w:r>
        <w:rPr>
          <w:rFonts w:ascii="Arial" w:hAnsi="Arial" w:cs="Arial"/>
          <w:sz w:val="20"/>
          <w:szCs w:val="20"/>
        </w:rPr>
        <w:t>целокупног основног образовања;</w:t>
      </w:r>
    </w:p>
    <w:p w:rsidR="00DB7E16" w:rsidRDefault="003C0764" w:rsidP="003C076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C43F32" w:rsidRPr="00B72F6C">
        <w:rPr>
          <w:rFonts w:ascii="Arial" w:hAnsi="Arial" w:cs="Arial"/>
          <w:sz w:val="20"/>
          <w:szCs w:val="20"/>
        </w:rPr>
        <w:t>да</w:t>
      </w:r>
      <w:proofErr w:type="gramEnd"/>
      <w:r w:rsidR="00C43F32" w:rsidRPr="00B72F6C">
        <w:rPr>
          <w:rFonts w:ascii="Arial" w:hAnsi="Arial" w:cs="Arial"/>
          <w:sz w:val="20"/>
          <w:szCs w:val="20"/>
        </w:rPr>
        <w:t xml:space="preserve"> је у току школовања имао правилан и коректан однос према наставницима, стручним са</w:t>
      </w:r>
      <w:r w:rsidR="00BF06F7">
        <w:rPr>
          <w:rFonts w:ascii="Arial" w:hAnsi="Arial" w:cs="Arial"/>
          <w:sz w:val="20"/>
          <w:szCs w:val="20"/>
        </w:rPr>
        <w:t>радницима и другим запосленим</w:t>
      </w:r>
      <w:r w:rsidR="00DB7E16">
        <w:rPr>
          <w:rFonts w:ascii="Arial" w:hAnsi="Arial" w:cs="Arial"/>
          <w:sz w:val="20"/>
          <w:szCs w:val="20"/>
        </w:rPr>
        <w:t xml:space="preserve"> у Ш</w:t>
      </w:r>
      <w:r w:rsidR="00C43F32" w:rsidRPr="00B72F6C">
        <w:rPr>
          <w:rFonts w:ascii="Arial" w:hAnsi="Arial" w:cs="Arial"/>
          <w:sz w:val="20"/>
          <w:szCs w:val="20"/>
        </w:rPr>
        <w:t>кол</w:t>
      </w:r>
      <w:r w:rsidR="00DB7E16">
        <w:rPr>
          <w:rFonts w:ascii="Arial" w:hAnsi="Arial" w:cs="Arial"/>
          <w:sz w:val="20"/>
          <w:szCs w:val="20"/>
        </w:rPr>
        <w:t>и;</w:t>
      </w:r>
    </w:p>
    <w:p w:rsidR="00DB7E16" w:rsidRPr="00DB7E16" w:rsidRDefault="00C43F32" w:rsidP="003C0764">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 </w:t>
      </w:r>
      <w:proofErr w:type="gramStart"/>
      <w:r w:rsidRPr="00B72F6C">
        <w:rPr>
          <w:rFonts w:ascii="Arial" w:hAnsi="Arial" w:cs="Arial"/>
          <w:sz w:val="20"/>
          <w:szCs w:val="20"/>
        </w:rPr>
        <w:t>Ученик мора да кумулативно испуни наведене обавезне критеријуме да би се кандидаовао за избор ученика генерације.</w:t>
      </w:r>
      <w:proofErr w:type="gramEnd"/>
      <w:r w:rsidRPr="00B72F6C">
        <w:rPr>
          <w:rFonts w:ascii="Arial" w:hAnsi="Arial" w:cs="Arial"/>
          <w:sz w:val="20"/>
          <w:szCs w:val="20"/>
        </w:rPr>
        <w:t xml:space="preserve"> </w:t>
      </w:r>
    </w:p>
    <w:p w:rsidR="00C43F32" w:rsidRPr="00B72F6C" w:rsidRDefault="00C43F32" w:rsidP="00517A6F">
      <w:pPr>
        <w:spacing w:after="0" w:line="240" w:lineRule="auto"/>
        <w:contextualSpacing/>
        <w:jc w:val="both"/>
        <w:rPr>
          <w:rFonts w:ascii="Arial" w:hAnsi="Arial" w:cs="Arial"/>
          <w:sz w:val="20"/>
          <w:szCs w:val="20"/>
        </w:rPr>
      </w:pPr>
      <w:r w:rsidRPr="00B72F6C">
        <w:rPr>
          <w:rFonts w:ascii="Arial" w:hAnsi="Arial" w:cs="Arial"/>
          <w:sz w:val="20"/>
          <w:szCs w:val="20"/>
        </w:rPr>
        <w:t xml:space="preserve">. </w:t>
      </w: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16.</w:t>
      </w:r>
      <w:proofErr w:type="gramEnd"/>
    </w:p>
    <w:p w:rsidR="00C1707B" w:rsidRDefault="00C1707B" w:rsidP="00C1707B">
      <w:pPr>
        <w:spacing w:after="0" w:line="240" w:lineRule="auto"/>
        <w:contextualSpacing/>
        <w:rPr>
          <w:rFonts w:ascii="Arial" w:hAnsi="Arial" w:cs="Arial"/>
          <w:sz w:val="20"/>
          <w:szCs w:val="20"/>
        </w:rPr>
      </w:pPr>
    </w:p>
    <w:p w:rsidR="00DB7E16" w:rsidRDefault="00C1707B" w:rsidP="00C1707B">
      <w:pPr>
        <w:spacing w:after="0" w:line="240" w:lineRule="auto"/>
        <w:contextualSpacing/>
        <w:rPr>
          <w:rFonts w:ascii="Arial" w:hAnsi="Arial" w:cs="Arial"/>
          <w:sz w:val="20"/>
          <w:szCs w:val="20"/>
        </w:rPr>
      </w:pPr>
      <w:r>
        <w:rPr>
          <w:rFonts w:ascii="Arial" w:hAnsi="Arial" w:cs="Arial"/>
          <w:sz w:val="20"/>
          <w:szCs w:val="20"/>
        </w:rPr>
        <w:tab/>
        <w:t>Резултату ученика остварени на такмичењима се бодују на следећи начин:</w:t>
      </w:r>
    </w:p>
    <w:p w:rsidR="00DB7E16" w:rsidRDefault="00DB7E16" w:rsidP="00517A6F">
      <w:pPr>
        <w:spacing w:after="0" w:line="240" w:lineRule="auto"/>
        <w:contextualSpacing/>
        <w:jc w:val="center"/>
        <w:rPr>
          <w:rFonts w:ascii="Arial" w:hAnsi="Arial" w:cs="Arial"/>
          <w:sz w:val="20"/>
          <w:szCs w:val="20"/>
        </w:rPr>
      </w:pPr>
    </w:p>
    <w:tbl>
      <w:tblPr>
        <w:tblStyle w:val="TableGrid"/>
        <w:tblW w:w="0" w:type="auto"/>
        <w:tblLook w:val="04A0"/>
      </w:tblPr>
      <w:tblGrid>
        <w:gridCol w:w="2405"/>
        <w:gridCol w:w="2405"/>
        <w:gridCol w:w="2406"/>
        <w:gridCol w:w="2406"/>
      </w:tblGrid>
      <w:tr w:rsidR="00C1707B" w:rsidTr="00C1707B">
        <w:tc>
          <w:tcPr>
            <w:tcW w:w="2405" w:type="dxa"/>
          </w:tcPr>
          <w:p w:rsidR="00C1707B" w:rsidRPr="00C1707B" w:rsidRDefault="00C1707B" w:rsidP="00517A6F">
            <w:pPr>
              <w:spacing w:after="0"/>
              <w:contextualSpacing/>
              <w:jc w:val="center"/>
              <w:rPr>
                <w:rFonts w:ascii="Arial" w:hAnsi="Arial" w:cs="Arial"/>
                <w:sz w:val="20"/>
                <w:szCs w:val="20"/>
              </w:rPr>
            </w:pPr>
            <w:r w:rsidRPr="00C1707B">
              <w:rPr>
                <w:rFonts w:ascii="Arial" w:hAnsi="Arial" w:cs="Arial"/>
                <w:sz w:val="20"/>
                <w:szCs w:val="20"/>
              </w:rPr>
              <w:t>МЕСТО</w:t>
            </w:r>
          </w:p>
        </w:tc>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ОПШТИНСКО ТАКМИЧЕЊЕ</w:t>
            </w:r>
          </w:p>
        </w:tc>
        <w:tc>
          <w:tcPr>
            <w:tcW w:w="2406" w:type="dxa"/>
          </w:tcPr>
          <w:p w:rsidR="00C1707B" w:rsidRDefault="003A1FF5" w:rsidP="00517A6F">
            <w:pPr>
              <w:spacing w:after="0"/>
              <w:contextualSpacing/>
              <w:jc w:val="center"/>
              <w:rPr>
                <w:rFonts w:ascii="Arial" w:hAnsi="Arial" w:cs="Arial"/>
                <w:sz w:val="20"/>
                <w:szCs w:val="20"/>
              </w:rPr>
            </w:pPr>
            <w:r>
              <w:rPr>
                <w:rFonts w:ascii="Arial" w:hAnsi="Arial" w:cs="Arial"/>
                <w:sz w:val="20"/>
                <w:szCs w:val="20"/>
              </w:rPr>
              <w:t>ОКРУЖНО</w:t>
            </w:r>
            <w:r w:rsidR="00C1707B">
              <w:rPr>
                <w:rFonts w:ascii="Arial" w:hAnsi="Arial" w:cs="Arial"/>
                <w:sz w:val="20"/>
                <w:szCs w:val="20"/>
              </w:rPr>
              <w:t xml:space="preserve"> ТАКМИЧЕЊЕ</w:t>
            </w:r>
          </w:p>
        </w:tc>
        <w:tc>
          <w:tcPr>
            <w:tcW w:w="2406"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РЕПУБЛИЧКО ТАКМИЧЕЊЕ</w:t>
            </w:r>
          </w:p>
        </w:tc>
      </w:tr>
      <w:tr w:rsidR="00C1707B" w:rsidTr="00C1707B">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1.</w:t>
            </w:r>
          </w:p>
        </w:tc>
        <w:tc>
          <w:tcPr>
            <w:tcW w:w="2405"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5</w:t>
            </w:r>
          </w:p>
        </w:tc>
        <w:tc>
          <w:tcPr>
            <w:tcW w:w="2406" w:type="dxa"/>
          </w:tcPr>
          <w:p w:rsidR="00C1707B" w:rsidRPr="000B6BE3" w:rsidRDefault="00C1707B" w:rsidP="000B6BE3">
            <w:pPr>
              <w:spacing w:after="0"/>
              <w:contextualSpacing/>
              <w:jc w:val="center"/>
              <w:rPr>
                <w:rFonts w:ascii="Arial" w:hAnsi="Arial" w:cs="Arial"/>
                <w:sz w:val="20"/>
                <w:szCs w:val="20"/>
              </w:rPr>
            </w:pPr>
            <w:r>
              <w:rPr>
                <w:rFonts w:ascii="Arial" w:hAnsi="Arial" w:cs="Arial"/>
                <w:sz w:val="20"/>
                <w:szCs w:val="20"/>
              </w:rPr>
              <w:t>1</w:t>
            </w:r>
            <w:r w:rsidR="000B6BE3">
              <w:rPr>
                <w:rFonts w:ascii="Arial" w:hAnsi="Arial" w:cs="Arial"/>
                <w:sz w:val="20"/>
                <w:szCs w:val="20"/>
              </w:rPr>
              <w:t>0</w:t>
            </w:r>
          </w:p>
        </w:tc>
        <w:tc>
          <w:tcPr>
            <w:tcW w:w="2406"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20</w:t>
            </w:r>
          </w:p>
        </w:tc>
      </w:tr>
      <w:tr w:rsidR="00C1707B" w:rsidTr="00C1707B">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2.</w:t>
            </w:r>
          </w:p>
        </w:tc>
        <w:tc>
          <w:tcPr>
            <w:tcW w:w="2405"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4</w:t>
            </w:r>
          </w:p>
        </w:tc>
        <w:tc>
          <w:tcPr>
            <w:tcW w:w="2406"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8</w:t>
            </w:r>
          </w:p>
        </w:tc>
        <w:tc>
          <w:tcPr>
            <w:tcW w:w="2406"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18</w:t>
            </w:r>
          </w:p>
        </w:tc>
      </w:tr>
      <w:tr w:rsidR="00C1707B" w:rsidTr="00C1707B">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3.</w:t>
            </w:r>
          </w:p>
        </w:tc>
        <w:tc>
          <w:tcPr>
            <w:tcW w:w="2405"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3</w:t>
            </w:r>
          </w:p>
        </w:tc>
        <w:tc>
          <w:tcPr>
            <w:tcW w:w="2406"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6</w:t>
            </w:r>
          </w:p>
        </w:tc>
        <w:tc>
          <w:tcPr>
            <w:tcW w:w="2406" w:type="dxa"/>
          </w:tcPr>
          <w:p w:rsidR="00C1707B" w:rsidRPr="000B6BE3" w:rsidRDefault="00C1707B" w:rsidP="00517A6F">
            <w:pPr>
              <w:spacing w:after="0"/>
              <w:contextualSpacing/>
              <w:jc w:val="center"/>
              <w:rPr>
                <w:rFonts w:ascii="Arial" w:hAnsi="Arial" w:cs="Arial"/>
                <w:sz w:val="20"/>
                <w:szCs w:val="20"/>
              </w:rPr>
            </w:pPr>
            <w:r>
              <w:rPr>
                <w:rFonts w:ascii="Arial" w:hAnsi="Arial" w:cs="Arial"/>
                <w:sz w:val="20"/>
                <w:szCs w:val="20"/>
              </w:rPr>
              <w:t>1</w:t>
            </w:r>
            <w:r w:rsidR="000B6BE3">
              <w:rPr>
                <w:rFonts w:ascii="Arial" w:hAnsi="Arial" w:cs="Arial"/>
                <w:sz w:val="20"/>
                <w:szCs w:val="20"/>
              </w:rPr>
              <w:t>5</w:t>
            </w:r>
          </w:p>
        </w:tc>
      </w:tr>
      <w:tr w:rsidR="000B6BE3" w:rsidTr="00C1707B">
        <w:tc>
          <w:tcPr>
            <w:tcW w:w="2405" w:type="dxa"/>
          </w:tcPr>
          <w:p w:rsidR="000B6BE3" w:rsidRPr="000B6BE3" w:rsidRDefault="000B6BE3" w:rsidP="00517A6F">
            <w:pPr>
              <w:spacing w:after="0"/>
              <w:contextualSpacing/>
              <w:jc w:val="center"/>
              <w:rPr>
                <w:rFonts w:ascii="Arial" w:hAnsi="Arial" w:cs="Arial"/>
                <w:sz w:val="20"/>
                <w:szCs w:val="20"/>
              </w:rPr>
            </w:pPr>
            <w:r>
              <w:rPr>
                <w:rFonts w:ascii="Arial" w:hAnsi="Arial" w:cs="Arial"/>
                <w:sz w:val="20"/>
                <w:szCs w:val="20"/>
              </w:rPr>
              <w:t>ПОХВАЛА</w:t>
            </w:r>
          </w:p>
        </w:tc>
        <w:tc>
          <w:tcPr>
            <w:tcW w:w="2405" w:type="dxa"/>
          </w:tcPr>
          <w:p w:rsidR="000B6BE3" w:rsidRDefault="000B6BE3" w:rsidP="00517A6F">
            <w:pPr>
              <w:spacing w:after="0"/>
              <w:contextualSpacing/>
              <w:jc w:val="center"/>
              <w:rPr>
                <w:rFonts w:ascii="Arial" w:hAnsi="Arial" w:cs="Arial"/>
                <w:sz w:val="20"/>
                <w:szCs w:val="20"/>
              </w:rPr>
            </w:pPr>
            <w:r>
              <w:rPr>
                <w:rFonts w:ascii="Arial" w:hAnsi="Arial" w:cs="Arial"/>
                <w:sz w:val="20"/>
                <w:szCs w:val="20"/>
              </w:rPr>
              <w:t>1</w:t>
            </w:r>
          </w:p>
        </w:tc>
        <w:tc>
          <w:tcPr>
            <w:tcW w:w="2406" w:type="dxa"/>
          </w:tcPr>
          <w:p w:rsidR="000B6BE3" w:rsidRDefault="000B6BE3" w:rsidP="00517A6F">
            <w:pPr>
              <w:spacing w:after="0"/>
              <w:contextualSpacing/>
              <w:jc w:val="center"/>
              <w:rPr>
                <w:rFonts w:ascii="Arial" w:hAnsi="Arial" w:cs="Arial"/>
                <w:sz w:val="20"/>
                <w:szCs w:val="20"/>
              </w:rPr>
            </w:pPr>
            <w:r>
              <w:rPr>
                <w:rFonts w:ascii="Arial" w:hAnsi="Arial" w:cs="Arial"/>
                <w:sz w:val="20"/>
                <w:szCs w:val="20"/>
              </w:rPr>
              <w:t>2</w:t>
            </w:r>
          </w:p>
        </w:tc>
        <w:tc>
          <w:tcPr>
            <w:tcW w:w="2406" w:type="dxa"/>
          </w:tcPr>
          <w:p w:rsidR="000B6BE3" w:rsidRPr="000B6BE3" w:rsidRDefault="000B6BE3" w:rsidP="00517A6F">
            <w:pPr>
              <w:spacing w:after="0"/>
              <w:contextualSpacing/>
              <w:jc w:val="center"/>
              <w:rPr>
                <w:rFonts w:ascii="Arial" w:hAnsi="Arial" w:cs="Arial"/>
                <w:sz w:val="20"/>
                <w:szCs w:val="20"/>
              </w:rPr>
            </w:pPr>
            <w:r>
              <w:rPr>
                <w:rFonts w:ascii="Arial" w:hAnsi="Arial" w:cs="Arial"/>
                <w:sz w:val="20"/>
                <w:szCs w:val="20"/>
              </w:rPr>
              <w:t>10</w:t>
            </w:r>
          </w:p>
        </w:tc>
      </w:tr>
      <w:tr w:rsidR="00C1707B" w:rsidTr="00C1707B">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УЧЕШЋЕ*</w:t>
            </w:r>
          </w:p>
        </w:tc>
        <w:tc>
          <w:tcPr>
            <w:tcW w:w="2405"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w:t>
            </w:r>
          </w:p>
        </w:tc>
        <w:tc>
          <w:tcPr>
            <w:tcW w:w="2406" w:type="dxa"/>
          </w:tcPr>
          <w:p w:rsidR="00C1707B" w:rsidRDefault="00C1707B" w:rsidP="00517A6F">
            <w:pPr>
              <w:spacing w:after="0"/>
              <w:contextualSpacing/>
              <w:jc w:val="center"/>
              <w:rPr>
                <w:rFonts w:ascii="Arial" w:hAnsi="Arial" w:cs="Arial"/>
                <w:sz w:val="20"/>
                <w:szCs w:val="20"/>
              </w:rPr>
            </w:pPr>
            <w:r>
              <w:rPr>
                <w:rFonts w:ascii="Arial" w:hAnsi="Arial" w:cs="Arial"/>
                <w:sz w:val="20"/>
                <w:szCs w:val="20"/>
              </w:rPr>
              <w:t>-</w:t>
            </w:r>
          </w:p>
        </w:tc>
        <w:tc>
          <w:tcPr>
            <w:tcW w:w="2406" w:type="dxa"/>
          </w:tcPr>
          <w:p w:rsidR="00C1707B" w:rsidRPr="000B6BE3" w:rsidRDefault="000B6BE3" w:rsidP="00517A6F">
            <w:pPr>
              <w:spacing w:after="0"/>
              <w:contextualSpacing/>
              <w:jc w:val="center"/>
              <w:rPr>
                <w:rFonts w:ascii="Arial" w:hAnsi="Arial" w:cs="Arial"/>
                <w:sz w:val="20"/>
                <w:szCs w:val="20"/>
              </w:rPr>
            </w:pPr>
            <w:r>
              <w:rPr>
                <w:rFonts w:ascii="Arial" w:hAnsi="Arial" w:cs="Arial"/>
                <w:sz w:val="20"/>
                <w:szCs w:val="20"/>
              </w:rPr>
              <w:t>5</w:t>
            </w:r>
          </w:p>
        </w:tc>
      </w:tr>
    </w:tbl>
    <w:p w:rsidR="00DB7E16" w:rsidRDefault="00DB7E16" w:rsidP="00517A6F">
      <w:pPr>
        <w:spacing w:after="0" w:line="240" w:lineRule="auto"/>
        <w:contextualSpacing/>
        <w:jc w:val="center"/>
        <w:rPr>
          <w:rFonts w:ascii="Arial" w:hAnsi="Arial" w:cs="Arial"/>
          <w:sz w:val="20"/>
          <w:szCs w:val="20"/>
        </w:rPr>
      </w:pPr>
    </w:p>
    <w:p w:rsidR="00DB7E16" w:rsidRPr="00DB7E16" w:rsidRDefault="00C1707B" w:rsidP="00F064C8">
      <w:pPr>
        <w:spacing w:after="0" w:line="240" w:lineRule="auto"/>
        <w:contextualSpacing/>
        <w:rPr>
          <w:rFonts w:ascii="Arial" w:hAnsi="Arial" w:cs="Arial"/>
          <w:sz w:val="20"/>
          <w:szCs w:val="20"/>
        </w:rPr>
      </w:pPr>
      <w:proofErr w:type="gramStart"/>
      <w:r>
        <w:rPr>
          <w:rFonts w:ascii="Arial" w:hAnsi="Arial" w:cs="Arial"/>
          <w:sz w:val="20"/>
          <w:szCs w:val="20"/>
        </w:rPr>
        <w:t>* Учешће се бодује уколико ученик није освојио награду.</w:t>
      </w:r>
      <w:proofErr w:type="gramEnd"/>
    </w:p>
    <w:p w:rsidR="00C43F32" w:rsidRPr="00B72F6C" w:rsidRDefault="00C43F32" w:rsidP="00517A6F">
      <w:pPr>
        <w:spacing w:after="0" w:line="240" w:lineRule="auto"/>
        <w:contextualSpacing/>
        <w:jc w:val="both"/>
        <w:rPr>
          <w:rFonts w:ascii="Arial" w:hAnsi="Arial" w:cs="Arial"/>
          <w:sz w:val="20"/>
          <w:szCs w:val="20"/>
        </w:rPr>
      </w:pPr>
      <w:r w:rsidRPr="00B72F6C">
        <w:rPr>
          <w:rFonts w:ascii="Arial" w:hAnsi="Arial" w:cs="Arial"/>
          <w:sz w:val="20"/>
          <w:szCs w:val="20"/>
        </w:rPr>
        <w:t xml:space="preserve">. </w:t>
      </w: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17.</w:t>
      </w:r>
      <w:proofErr w:type="gramEnd"/>
    </w:p>
    <w:p w:rsidR="00F064C8" w:rsidRPr="00F064C8" w:rsidRDefault="00F064C8" w:rsidP="00517A6F">
      <w:pPr>
        <w:spacing w:after="0" w:line="240" w:lineRule="auto"/>
        <w:contextualSpacing/>
        <w:jc w:val="center"/>
        <w:rPr>
          <w:rFonts w:ascii="Arial" w:hAnsi="Arial" w:cs="Arial"/>
          <w:sz w:val="20"/>
          <w:szCs w:val="20"/>
        </w:rPr>
      </w:pPr>
    </w:p>
    <w:p w:rsidR="006C39E1" w:rsidRDefault="00C43F32" w:rsidP="006C39E1">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Приликом обрачуна укупног броја </w:t>
      </w:r>
      <w:r w:rsidR="00BF06F7">
        <w:rPr>
          <w:rFonts w:ascii="Arial" w:hAnsi="Arial" w:cs="Arial"/>
          <w:sz w:val="20"/>
          <w:szCs w:val="20"/>
        </w:rPr>
        <w:t>бодова</w:t>
      </w:r>
      <w:r w:rsidRPr="00B72F6C">
        <w:rPr>
          <w:rFonts w:ascii="Arial" w:hAnsi="Arial" w:cs="Arial"/>
          <w:sz w:val="20"/>
          <w:szCs w:val="20"/>
        </w:rPr>
        <w:t xml:space="preserve"> узимају се у обзир само </w:t>
      </w:r>
      <w:r w:rsidR="00BF06F7">
        <w:rPr>
          <w:rFonts w:ascii="Arial" w:hAnsi="Arial" w:cs="Arial"/>
          <w:sz w:val="20"/>
          <w:szCs w:val="20"/>
        </w:rPr>
        <w:t>бодови</w:t>
      </w:r>
      <w:r w:rsidRPr="00B72F6C">
        <w:rPr>
          <w:rFonts w:ascii="Arial" w:hAnsi="Arial" w:cs="Arial"/>
          <w:sz w:val="20"/>
          <w:szCs w:val="20"/>
        </w:rPr>
        <w:t xml:space="preserve"> са последњег такмичења на којем је учен</w:t>
      </w:r>
      <w:r w:rsidR="00F064C8">
        <w:rPr>
          <w:rFonts w:ascii="Arial" w:hAnsi="Arial" w:cs="Arial"/>
          <w:sz w:val="20"/>
          <w:szCs w:val="20"/>
        </w:rPr>
        <w:t>ик имао пласман, у складу са чланом</w:t>
      </w:r>
      <w:r w:rsidRPr="00B72F6C">
        <w:rPr>
          <w:rFonts w:ascii="Arial" w:hAnsi="Arial" w:cs="Arial"/>
          <w:sz w:val="20"/>
          <w:szCs w:val="20"/>
        </w:rPr>
        <w:t xml:space="preserve"> 16.</w:t>
      </w:r>
      <w:proofErr w:type="gramEnd"/>
      <w:r w:rsidRPr="00B72F6C">
        <w:rPr>
          <w:rFonts w:ascii="Arial" w:hAnsi="Arial" w:cs="Arial"/>
          <w:sz w:val="20"/>
          <w:szCs w:val="20"/>
        </w:rPr>
        <w:t xml:space="preserve"> </w:t>
      </w:r>
      <w:proofErr w:type="gramStart"/>
      <w:r w:rsidRPr="00B72F6C">
        <w:rPr>
          <w:rFonts w:ascii="Arial" w:hAnsi="Arial" w:cs="Arial"/>
          <w:sz w:val="20"/>
          <w:szCs w:val="20"/>
        </w:rPr>
        <w:t>Правилн</w:t>
      </w:r>
      <w:r w:rsidR="00F064C8">
        <w:rPr>
          <w:rFonts w:ascii="Arial" w:hAnsi="Arial" w:cs="Arial"/>
          <w:sz w:val="20"/>
          <w:szCs w:val="20"/>
        </w:rPr>
        <w:t>ика.</w:t>
      </w:r>
      <w:proofErr w:type="gramEnd"/>
      <w:r w:rsidR="00F064C8">
        <w:rPr>
          <w:rFonts w:ascii="Arial" w:hAnsi="Arial" w:cs="Arial"/>
          <w:sz w:val="20"/>
          <w:szCs w:val="20"/>
        </w:rPr>
        <w:t xml:space="preserve"> </w:t>
      </w:r>
    </w:p>
    <w:p w:rsidR="00BF06F7" w:rsidRPr="00BF06F7" w:rsidRDefault="00BF06F7" w:rsidP="006C39E1">
      <w:pPr>
        <w:spacing w:after="0" w:line="240" w:lineRule="auto"/>
        <w:ind w:firstLine="720"/>
        <w:contextualSpacing/>
        <w:jc w:val="both"/>
        <w:rPr>
          <w:rFonts w:ascii="Arial" w:hAnsi="Arial" w:cs="Arial"/>
          <w:sz w:val="20"/>
          <w:szCs w:val="20"/>
        </w:rPr>
      </w:pPr>
    </w:p>
    <w:p w:rsidR="00D17A40" w:rsidRDefault="00C43F32" w:rsidP="006C39E1">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lastRenderedPageBreak/>
        <w:t>Члан 18.</w:t>
      </w:r>
      <w:proofErr w:type="gramEnd"/>
    </w:p>
    <w:p w:rsidR="00F064C8" w:rsidRPr="00F064C8" w:rsidRDefault="00F064C8" w:rsidP="00517A6F">
      <w:pPr>
        <w:spacing w:after="0" w:line="240" w:lineRule="auto"/>
        <w:contextualSpacing/>
        <w:jc w:val="center"/>
        <w:rPr>
          <w:rFonts w:ascii="Arial" w:hAnsi="Arial" w:cs="Arial"/>
          <w:sz w:val="20"/>
          <w:szCs w:val="20"/>
        </w:rPr>
      </w:pPr>
    </w:p>
    <w:p w:rsidR="00C43F32" w:rsidRDefault="00C43F32" w:rsidP="00F064C8">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У случају </w:t>
      </w:r>
      <w:r w:rsidR="00F064C8">
        <w:rPr>
          <w:rFonts w:ascii="Arial" w:hAnsi="Arial" w:cs="Arial"/>
          <w:sz w:val="20"/>
          <w:szCs w:val="20"/>
        </w:rPr>
        <w:t>да</w:t>
      </w:r>
      <w:r w:rsidRPr="00B72F6C">
        <w:rPr>
          <w:rFonts w:ascii="Arial" w:hAnsi="Arial" w:cs="Arial"/>
          <w:sz w:val="20"/>
          <w:szCs w:val="20"/>
        </w:rPr>
        <w:t xml:space="preserve"> ученик због пласмана из претходне године има право на директно учешће на одређеном нивоу такмичења</w:t>
      </w:r>
      <w:r w:rsidR="00F064C8">
        <w:rPr>
          <w:rFonts w:ascii="Arial" w:hAnsi="Arial" w:cs="Arial"/>
          <w:sz w:val="20"/>
          <w:szCs w:val="20"/>
        </w:rPr>
        <w:t>,</w:t>
      </w:r>
      <w:r w:rsidRPr="00B72F6C">
        <w:rPr>
          <w:rFonts w:ascii="Arial" w:hAnsi="Arial" w:cs="Arial"/>
          <w:sz w:val="20"/>
          <w:szCs w:val="20"/>
        </w:rPr>
        <w:t xml:space="preserve"> признају се </w:t>
      </w:r>
      <w:r w:rsidR="00BF06F7">
        <w:rPr>
          <w:rFonts w:ascii="Arial" w:hAnsi="Arial" w:cs="Arial"/>
          <w:sz w:val="20"/>
          <w:szCs w:val="20"/>
        </w:rPr>
        <w:t>бодови</w:t>
      </w:r>
      <w:r w:rsidRPr="00B72F6C">
        <w:rPr>
          <w:rFonts w:ascii="Arial" w:hAnsi="Arial" w:cs="Arial"/>
          <w:sz w:val="20"/>
          <w:szCs w:val="20"/>
        </w:rPr>
        <w:t xml:space="preserve"> за освојено прво место на претходн</w:t>
      </w:r>
      <w:r w:rsidR="00F064C8">
        <w:rPr>
          <w:rFonts w:ascii="Arial" w:hAnsi="Arial" w:cs="Arial"/>
          <w:sz w:val="20"/>
          <w:szCs w:val="20"/>
        </w:rPr>
        <w:t>ом нивоу такмичења, у складу чланом</w:t>
      </w:r>
      <w:r w:rsidRPr="00B72F6C">
        <w:rPr>
          <w:rFonts w:ascii="Arial" w:hAnsi="Arial" w:cs="Arial"/>
          <w:sz w:val="20"/>
          <w:szCs w:val="20"/>
        </w:rPr>
        <w:t xml:space="preserve"> 16.</w:t>
      </w:r>
      <w:proofErr w:type="gramEnd"/>
      <w:r w:rsidRPr="00B72F6C">
        <w:rPr>
          <w:rFonts w:ascii="Arial" w:hAnsi="Arial" w:cs="Arial"/>
          <w:sz w:val="20"/>
          <w:szCs w:val="20"/>
        </w:rPr>
        <w:t xml:space="preserve"> </w:t>
      </w:r>
      <w:proofErr w:type="gramStart"/>
      <w:r w:rsidRPr="00B72F6C">
        <w:rPr>
          <w:rFonts w:ascii="Arial" w:hAnsi="Arial" w:cs="Arial"/>
          <w:sz w:val="20"/>
          <w:szCs w:val="20"/>
        </w:rPr>
        <w:t>Правилника.</w:t>
      </w:r>
      <w:proofErr w:type="gramEnd"/>
      <w:r w:rsidRPr="00B72F6C">
        <w:rPr>
          <w:rFonts w:ascii="Arial" w:hAnsi="Arial" w:cs="Arial"/>
          <w:sz w:val="20"/>
          <w:szCs w:val="20"/>
        </w:rPr>
        <w:t xml:space="preserve"> </w:t>
      </w:r>
    </w:p>
    <w:p w:rsidR="00F064C8" w:rsidRPr="00F064C8" w:rsidRDefault="00F064C8" w:rsidP="00F064C8">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19.</w:t>
      </w:r>
      <w:proofErr w:type="gramEnd"/>
    </w:p>
    <w:p w:rsidR="00F064C8" w:rsidRPr="00F064C8" w:rsidRDefault="00F064C8" w:rsidP="00517A6F">
      <w:pPr>
        <w:spacing w:after="0" w:line="240" w:lineRule="auto"/>
        <w:contextualSpacing/>
        <w:jc w:val="center"/>
        <w:rPr>
          <w:rFonts w:ascii="Arial" w:hAnsi="Arial" w:cs="Arial"/>
          <w:sz w:val="20"/>
          <w:szCs w:val="20"/>
        </w:rPr>
      </w:pPr>
    </w:p>
    <w:p w:rsidR="00C43F32" w:rsidRDefault="00C43F32" w:rsidP="00F064C8">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Резултати остварени на такмичењима из предмета из области вештина (физичко</w:t>
      </w:r>
      <w:r w:rsidR="00BF06F7">
        <w:rPr>
          <w:rFonts w:ascii="Arial" w:hAnsi="Arial" w:cs="Arial"/>
          <w:sz w:val="20"/>
          <w:szCs w:val="20"/>
        </w:rPr>
        <w:t xml:space="preserve"> и здравствено</w:t>
      </w:r>
      <w:r w:rsidRPr="00B72F6C">
        <w:rPr>
          <w:rFonts w:ascii="Arial" w:hAnsi="Arial" w:cs="Arial"/>
          <w:sz w:val="20"/>
          <w:szCs w:val="20"/>
        </w:rPr>
        <w:t xml:space="preserve"> васпитање, музичко васпитање и ликовна култура), као и екипни резултати на сваком нивоу такмичења бодују се</w:t>
      </w:r>
      <w:r w:rsidR="00F064C8">
        <w:rPr>
          <w:rFonts w:ascii="Arial" w:hAnsi="Arial" w:cs="Arial"/>
          <w:sz w:val="20"/>
          <w:szCs w:val="20"/>
        </w:rPr>
        <w:t xml:space="preserve"> трећином бодова предвиђених чланом</w:t>
      </w:r>
      <w:r w:rsidRPr="00B72F6C">
        <w:rPr>
          <w:rFonts w:ascii="Arial" w:hAnsi="Arial" w:cs="Arial"/>
          <w:sz w:val="20"/>
          <w:szCs w:val="20"/>
        </w:rPr>
        <w:t xml:space="preserve"> 16.</w:t>
      </w:r>
      <w:proofErr w:type="gramEnd"/>
      <w:r w:rsidRPr="00B72F6C">
        <w:rPr>
          <w:rFonts w:ascii="Arial" w:hAnsi="Arial" w:cs="Arial"/>
          <w:sz w:val="20"/>
          <w:szCs w:val="20"/>
        </w:rPr>
        <w:t xml:space="preserve"> </w:t>
      </w:r>
      <w:proofErr w:type="gramStart"/>
      <w:r w:rsidRPr="00B72F6C">
        <w:rPr>
          <w:rFonts w:ascii="Arial" w:hAnsi="Arial" w:cs="Arial"/>
          <w:sz w:val="20"/>
          <w:szCs w:val="20"/>
        </w:rPr>
        <w:t>Правилника за пласман</w:t>
      </w:r>
      <w:r w:rsidR="00F064C8">
        <w:rPr>
          <w:rFonts w:ascii="Arial" w:hAnsi="Arial" w:cs="Arial"/>
          <w:sz w:val="20"/>
          <w:szCs w:val="20"/>
        </w:rPr>
        <w:t xml:space="preserve"> </w:t>
      </w:r>
      <w:r w:rsidRPr="00B72F6C">
        <w:rPr>
          <w:rFonts w:ascii="Arial" w:hAnsi="Arial" w:cs="Arial"/>
          <w:sz w:val="20"/>
          <w:szCs w:val="20"/>
        </w:rPr>
        <w:t>на одређеном нивоу такмичења.</w:t>
      </w:r>
      <w:proofErr w:type="gramEnd"/>
    </w:p>
    <w:p w:rsidR="00F064C8" w:rsidRPr="00F064C8" w:rsidRDefault="00F064C8" w:rsidP="00F064C8">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20.</w:t>
      </w:r>
      <w:proofErr w:type="gramEnd"/>
    </w:p>
    <w:p w:rsidR="00F064C8" w:rsidRPr="00F064C8" w:rsidRDefault="00F064C8" w:rsidP="00517A6F">
      <w:pPr>
        <w:spacing w:after="0" w:line="240" w:lineRule="auto"/>
        <w:contextualSpacing/>
        <w:jc w:val="center"/>
        <w:rPr>
          <w:rFonts w:ascii="Arial" w:hAnsi="Arial" w:cs="Arial"/>
          <w:sz w:val="20"/>
          <w:szCs w:val="20"/>
        </w:rPr>
      </w:pPr>
    </w:p>
    <w:p w:rsidR="00C43F32" w:rsidRDefault="00C43F32" w:rsidP="00F064C8">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Учешће на приредбама, манифестацијама и представама у организацији Школе, као и на приредбама, манифестацијама и предст</w:t>
      </w:r>
      <w:r w:rsidR="00F064C8">
        <w:rPr>
          <w:rFonts w:ascii="Arial" w:hAnsi="Arial" w:cs="Arial"/>
          <w:sz w:val="20"/>
          <w:szCs w:val="20"/>
        </w:rPr>
        <w:t>авама које не организује Школа,</w:t>
      </w:r>
      <w:r w:rsidRPr="00B72F6C">
        <w:rPr>
          <w:rFonts w:ascii="Arial" w:hAnsi="Arial" w:cs="Arial"/>
          <w:sz w:val="20"/>
          <w:szCs w:val="20"/>
        </w:rPr>
        <w:t xml:space="preserve"> а на којима ученик представља Школу, бодује са 2 </w:t>
      </w:r>
      <w:r w:rsidR="00BF06F7">
        <w:rPr>
          <w:rFonts w:ascii="Arial" w:hAnsi="Arial" w:cs="Arial"/>
          <w:sz w:val="20"/>
          <w:szCs w:val="20"/>
        </w:rPr>
        <w:t>бода</w:t>
      </w:r>
      <w:r w:rsidRPr="00B72F6C">
        <w:rPr>
          <w:rFonts w:ascii="Arial" w:hAnsi="Arial" w:cs="Arial"/>
          <w:sz w:val="20"/>
          <w:szCs w:val="20"/>
        </w:rPr>
        <w:t xml:space="preserve"> по учешћу за ученике.</w:t>
      </w:r>
      <w:proofErr w:type="gramEnd"/>
      <w:r w:rsidRPr="00B72F6C">
        <w:rPr>
          <w:rFonts w:ascii="Arial" w:hAnsi="Arial" w:cs="Arial"/>
          <w:sz w:val="20"/>
          <w:szCs w:val="20"/>
        </w:rPr>
        <w:t xml:space="preserve"> </w:t>
      </w:r>
    </w:p>
    <w:p w:rsidR="00F064C8" w:rsidRPr="00F064C8" w:rsidRDefault="00F064C8" w:rsidP="00F064C8">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21.</w:t>
      </w:r>
      <w:proofErr w:type="gramEnd"/>
    </w:p>
    <w:p w:rsidR="00F064C8" w:rsidRPr="00F064C8" w:rsidRDefault="00F064C8" w:rsidP="00517A6F">
      <w:pPr>
        <w:spacing w:after="0" w:line="240" w:lineRule="auto"/>
        <w:contextualSpacing/>
        <w:jc w:val="center"/>
        <w:rPr>
          <w:rFonts w:ascii="Arial" w:hAnsi="Arial" w:cs="Arial"/>
          <w:sz w:val="20"/>
          <w:szCs w:val="20"/>
        </w:rPr>
      </w:pPr>
    </w:p>
    <w:p w:rsidR="00D101A7" w:rsidRDefault="00C43F32" w:rsidP="00F064C8">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Директор </w:t>
      </w:r>
      <w:r w:rsidR="00BF06F7">
        <w:rPr>
          <w:rFonts w:ascii="Arial" w:hAnsi="Arial" w:cs="Arial"/>
          <w:sz w:val="20"/>
          <w:szCs w:val="20"/>
        </w:rPr>
        <w:t>именује трочлану к</w:t>
      </w:r>
      <w:r w:rsidRPr="00B72F6C">
        <w:rPr>
          <w:rFonts w:ascii="Arial" w:hAnsi="Arial" w:cs="Arial"/>
          <w:sz w:val="20"/>
          <w:szCs w:val="20"/>
        </w:rPr>
        <w:t>омисију за награђивање и похваљивање (у даљем тексту</w:t>
      </w:r>
      <w:r w:rsidR="00F064C8">
        <w:rPr>
          <w:rFonts w:ascii="Arial" w:hAnsi="Arial" w:cs="Arial"/>
          <w:sz w:val="20"/>
          <w:szCs w:val="20"/>
        </w:rPr>
        <w:t>:</w:t>
      </w:r>
      <w:r w:rsidRPr="00B72F6C">
        <w:rPr>
          <w:rFonts w:ascii="Arial" w:hAnsi="Arial" w:cs="Arial"/>
          <w:sz w:val="20"/>
          <w:szCs w:val="20"/>
        </w:rPr>
        <w:t xml:space="preserve"> Комисија), у чијем саставу не мо</w:t>
      </w:r>
      <w:r w:rsidR="00F064C8">
        <w:rPr>
          <w:rFonts w:ascii="Arial" w:hAnsi="Arial" w:cs="Arial"/>
          <w:sz w:val="20"/>
          <w:szCs w:val="20"/>
        </w:rPr>
        <w:t>же</w:t>
      </w:r>
      <w:r w:rsidRPr="00B72F6C">
        <w:rPr>
          <w:rFonts w:ascii="Arial" w:hAnsi="Arial" w:cs="Arial"/>
          <w:sz w:val="20"/>
          <w:szCs w:val="20"/>
        </w:rPr>
        <w:t xml:space="preserve"> бити одељењск</w:t>
      </w:r>
      <w:r w:rsidR="00F064C8">
        <w:rPr>
          <w:rFonts w:ascii="Arial" w:hAnsi="Arial" w:cs="Arial"/>
          <w:sz w:val="20"/>
          <w:szCs w:val="20"/>
        </w:rPr>
        <w:t>и</w:t>
      </w:r>
      <w:r w:rsidRPr="00B72F6C">
        <w:rPr>
          <w:rFonts w:ascii="Arial" w:hAnsi="Arial" w:cs="Arial"/>
          <w:sz w:val="20"/>
          <w:szCs w:val="20"/>
        </w:rPr>
        <w:t xml:space="preserve"> старешин</w:t>
      </w:r>
      <w:r w:rsidR="00F064C8">
        <w:rPr>
          <w:rFonts w:ascii="Arial" w:hAnsi="Arial" w:cs="Arial"/>
          <w:sz w:val="20"/>
          <w:szCs w:val="20"/>
        </w:rPr>
        <w:t>а</w:t>
      </w:r>
      <w:r w:rsidRPr="00B72F6C">
        <w:rPr>
          <w:rFonts w:ascii="Arial" w:hAnsi="Arial" w:cs="Arial"/>
          <w:sz w:val="20"/>
          <w:szCs w:val="20"/>
        </w:rPr>
        <w:t xml:space="preserve"> 8. </w:t>
      </w:r>
      <w:proofErr w:type="gramStart"/>
      <w:r w:rsidRPr="00B72F6C">
        <w:rPr>
          <w:rFonts w:ascii="Arial" w:hAnsi="Arial" w:cs="Arial"/>
          <w:sz w:val="20"/>
          <w:szCs w:val="20"/>
        </w:rPr>
        <w:t>разреда</w:t>
      </w:r>
      <w:proofErr w:type="gramEnd"/>
      <w:r w:rsidR="00F064C8">
        <w:rPr>
          <w:rFonts w:ascii="Arial" w:hAnsi="Arial" w:cs="Arial"/>
          <w:sz w:val="20"/>
          <w:szCs w:val="20"/>
        </w:rPr>
        <w:t xml:space="preserve"> у</w:t>
      </w:r>
      <w:r w:rsidRPr="00B72F6C">
        <w:rPr>
          <w:rFonts w:ascii="Arial" w:hAnsi="Arial" w:cs="Arial"/>
          <w:sz w:val="20"/>
          <w:szCs w:val="20"/>
        </w:rPr>
        <w:t xml:space="preserve"> текућ</w:t>
      </w:r>
      <w:r w:rsidR="00F064C8">
        <w:rPr>
          <w:rFonts w:ascii="Arial" w:hAnsi="Arial" w:cs="Arial"/>
          <w:sz w:val="20"/>
          <w:szCs w:val="20"/>
        </w:rPr>
        <w:t xml:space="preserve">ој </w:t>
      </w:r>
      <w:r w:rsidRPr="00B72F6C">
        <w:rPr>
          <w:rFonts w:ascii="Arial" w:hAnsi="Arial" w:cs="Arial"/>
          <w:sz w:val="20"/>
          <w:szCs w:val="20"/>
        </w:rPr>
        <w:t>школск</w:t>
      </w:r>
      <w:r w:rsidR="00F064C8">
        <w:rPr>
          <w:rFonts w:ascii="Arial" w:hAnsi="Arial" w:cs="Arial"/>
          <w:sz w:val="20"/>
          <w:szCs w:val="20"/>
        </w:rPr>
        <w:t>ој</w:t>
      </w:r>
      <w:r w:rsidRPr="00B72F6C">
        <w:rPr>
          <w:rFonts w:ascii="Arial" w:hAnsi="Arial" w:cs="Arial"/>
          <w:sz w:val="20"/>
          <w:szCs w:val="20"/>
        </w:rPr>
        <w:t xml:space="preserve"> годин</w:t>
      </w:r>
      <w:r w:rsidR="00F064C8">
        <w:rPr>
          <w:rFonts w:ascii="Arial" w:hAnsi="Arial" w:cs="Arial"/>
          <w:sz w:val="20"/>
          <w:szCs w:val="20"/>
        </w:rPr>
        <w:t>и</w:t>
      </w:r>
      <w:r w:rsidRPr="00B72F6C">
        <w:rPr>
          <w:rFonts w:ascii="Arial" w:hAnsi="Arial" w:cs="Arial"/>
          <w:sz w:val="20"/>
          <w:szCs w:val="20"/>
        </w:rPr>
        <w:t xml:space="preserve">. </w:t>
      </w:r>
    </w:p>
    <w:p w:rsidR="00280C0C" w:rsidRDefault="00C43F32" w:rsidP="00F064C8">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Задатак Комисије је да провери податке о успеху и владању ученика, припреми ранг листу кандидата са припадајућим </w:t>
      </w:r>
      <w:r w:rsidR="00BF06F7">
        <w:rPr>
          <w:rFonts w:ascii="Arial" w:hAnsi="Arial" w:cs="Arial"/>
          <w:sz w:val="20"/>
          <w:szCs w:val="20"/>
        </w:rPr>
        <w:t>бодовима</w:t>
      </w:r>
      <w:r w:rsidRPr="00B72F6C">
        <w:rPr>
          <w:rFonts w:ascii="Arial" w:hAnsi="Arial" w:cs="Arial"/>
          <w:sz w:val="20"/>
          <w:szCs w:val="20"/>
        </w:rPr>
        <w:t xml:space="preserve"> за сваки ниво такмичења предвиђених чл</w:t>
      </w:r>
      <w:r w:rsidR="00280C0C">
        <w:rPr>
          <w:rFonts w:ascii="Arial" w:hAnsi="Arial" w:cs="Arial"/>
          <w:sz w:val="20"/>
          <w:szCs w:val="20"/>
        </w:rPr>
        <w:t>ановима</w:t>
      </w:r>
      <w:r w:rsidRPr="00B72F6C">
        <w:rPr>
          <w:rFonts w:ascii="Arial" w:hAnsi="Arial" w:cs="Arial"/>
          <w:sz w:val="20"/>
          <w:szCs w:val="20"/>
        </w:rPr>
        <w:t xml:space="preserve"> 15</w:t>
      </w:r>
      <w:r w:rsidR="00280C0C">
        <w:rPr>
          <w:rFonts w:ascii="Arial" w:hAnsi="Arial" w:cs="Arial"/>
          <w:sz w:val="20"/>
          <w:szCs w:val="20"/>
        </w:rPr>
        <w:t xml:space="preserve"> </w:t>
      </w:r>
      <w:r w:rsidRPr="00B72F6C">
        <w:rPr>
          <w:rFonts w:ascii="Arial" w:hAnsi="Arial" w:cs="Arial"/>
          <w:sz w:val="20"/>
          <w:szCs w:val="20"/>
        </w:rPr>
        <w:t>-</w:t>
      </w:r>
      <w:r w:rsidR="00280C0C">
        <w:rPr>
          <w:rFonts w:ascii="Arial" w:hAnsi="Arial" w:cs="Arial"/>
          <w:sz w:val="20"/>
          <w:szCs w:val="20"/>
        </w:rPr>
        <w:t xml:space="preserve"> </w:t>
      </w:r>
      <w:r w:rsidRPr="00B72F6C">
        <w:rPr>
          <w:rFonts w:ascii="Arial" w:hAnsi="Arial" w:cs="Arial"/>
          <w:sz w:val="20"/>
          <w:szCs w:val="20"/>
        </w:rPr>
        <w:t>20.</w:t>
      </w:r>
      <w:proofErr w:type="gramEnd"/>
      <w:r w:rsidRPr="00B72F6C">
        <w:rPr>
          <w:rFonts w:ascii="Arial" w:hAnsi="Arial" w:cs="Arial"/>
          <w:sz w:val="20"/>
          <w:szCs w:val="20"/>
        </w:rPr>
        <w:t xml:space="preserve"> </w:t>
      </w:r>
      <w:proofErr w:type="gramStart"/>
      <w:r w:rsidRPr="00B72F6C">
        <w:rPr>
          <w:rFonts w:ascii="Arial" w:hAnsi="Arial" w:cs="Arial"/>
          <w:sz w:val="20"/>
          <w:szCs w:val="20"/>
        </w:rPr>
        <w:t xml:space="preserve">Правилника и укупним бројем </w:t>
      </w:r>
      <w:r w:rsidR="00BF06F7">
        <w:rPr>
          <w:rFonts w:ascii="Arial" w:hAnsi="Arial" w:cs="Arial"/>
          <w:sz w:val="20"/>
          <w:szCs w:val="20"/>
        </w:rPr>
        <w:t>бодова</w:t>
      </w:r>
      <w:r w:rsidRPr="00B72F6C">
        <w:rPr>
          <w:rFonts w:ascii="Arial" w:hAnsi="Arial" w:cs="Arial"/>
          <w:sz w:val="20"/>
          <w:szCs w:val="20"/>
        </w:rPr>
        <w:t>.</w:t>
      </w:r>
      <w:proofErr w:type="gramEnd"/>
      <w:r w:rsidRPr="00B72F6C">
        <w:rPr>
          <w:rFonts w:ascii="Arial" w:hAnsi="Arial" w:cs="Arial"/>
          <w:sz w:val="20"/>
          <w:szCs w:val="20"/>
        </w:rPr>
        <w:t xml:space="preserve"> </w:t>
      </w:r>
    </w:p>
    <w:p w:rsidR="00280C0C" w:rsidRDefault="00C43F32" w:rsidP="00F064C8">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Комисија је </w:t>
      </w:r>
      <w:r w:rsidR="00BF06F7">
        <w:rPr>
          <w:rFonts w:ascii="Arial" w:hAnsi="Arial" w:cs="Arial"/>
          <w:sz w:val="20"/>
          <w:szCs w:val="20"/>
        </w:rPr>
        <w:t>дужна да н</w:t>
      </w:r>
      <w:r w:rsidRPr="00B72F6C">
        <w:rPr>
          <w:rFonts w:ascii="Arial" w:hAnsi="Arial" w:cs="Arial"/>
          <w:sz w:val="20"/>
          <w:szCs w:val="20"/>
        </w:rPr>
        <w:t>аставничком већу предложи једног кандидата са највећим бројем поена.</w:t>
      </w:r>
      <w:proofErr w:type="gramEnd"/>
    </w:p>
    <w:p w:rsidR="00C43F32" w:rsidRDefault="00C43F32" w:rsidP="00F064C8">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 </w:t>
      </w:r>
      <w:proofErr w:type="gramStart"/>
      <w:r w:rsidRPr="00B72F6C">
        <w:rPr>
          <w:rFonts w:ascii="Arial" w:hAnsi="Arial" w:cs="Arial"/>
          <w:sz w:val="20"/>
          <w:szCs w:val="20"/>
        </w:rPr>
        <w:t xml:space="preserve">Уколико </w:t>
      </w:r>
      <w:r w:rsidR="00280C0C">
        <w:rPr>
          <w:rFonts w:ascii="Arial" w:hAnsi="Arial" w:cs="Arial"/>
          <w:sz w:val="20"/>
          <w:szCs w:val="20"/>
        </w:rPr>
        <w:t xml:space="preserve">два </w:t>
      </w:r>
      <w:r w:rsidRPr="00B72F6C">
        <w:rPr>
          <w:rFonts w:ascii="Arial" w:hAnsi="Arial" w:cs="Arial"/>
          <w:sz w:val="20"/>
          <w:szCs w:val="20"/>
        </w:rPr>
        <w:t xml:space="preserve">или више кандидата имају исти број </w:t>
      </w:r>
      <w:r w:rsidR="00D468E2">
        <w:rPr>
          <w:rFonts w:ascii="Arial" w:hAnsi="Arial" w:cs="Arial"/>
          <w:sz w:val="20"/>
          <w:szCs w:val="20"/>
        </w:rPr>
        <w:t>бодова, Комисија предлаже н</w:t>
      </w:r>
      <w:r w:rsidRPr="00B72F6C">
        <w:rPr>
          <w:rFonts w:ascii="Arial" w:hAnsi="Arial" w:cs="Arial"/>
          <w:sz w:val="20"/>
          <w:szCs w:val="20"/>
        </w:rPr>
        <w:t xml:space="preserve">аставничком већу све ученике са истим бројем </w:t>
      </w:r>
      <w:r w:rsidR="00D468E2">
        <w:rPr>
          <w:rFonts w:ascii="Arial" w:hAnsi="Arial" w:cs="Arial"/>
          <w:sz w:val="20"/>
          <w:szCs w:val="20"/>
        </w:rPr>
        <w:t>бодова</w:t>
      </w:r>
      <w:r w:rsidRPr="00B72F6C">
        <w:rPr>
          <w:rFonts w:ascii="Arial" w:hAnsi="Arial" w:cs="Arial"/>
          <w:sz w:val="20"/>
          <w:szCs w:val="20"/>
        </w:rPr>
        <w:t>.</w:t>
      </w:r>
      <w:proofErr w:type="gramEnd"/>
      <w:r w:rsidRPr="00B72F6C">
        <w:rPr>
          <w:rFonts w:ascii="Arial" w:hAnsi="Arial" w:cs="Arial"/>
          <w:sz w:val="20"/>
          <w:szCs w:val="20"/>
        </w:rPr>
        <w:t xml:space="preserve"> </w:t>
      </w:r>
    </w:p>
    <w:p w:rsidR="00280C0C" w:rsidRPr="00280C0C" w:rsidRDefault="00280C0C" w:rsidP="00F064C8">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22.</w:t>
      </w:r>
      <w:proofErr w:type="gramEnd"/>
    </w:p>
    <w:p w:rsidR="00280C0C" w:rsidRPr="00280C0C" w:rsidRDefault="00280C0C" w:rsidP="00517A6F">
      <w:pPr>
        <w:spacing w:after="0" w:line="240" w:lineRule="auto"/>
        <w:contextualSpacing/>
        <w:jc w:val="center"/>
        <w:rPr>
          <w:rFonts w:ascii="Arial" w:hAnsi="Arial" w:cs="Arial"/>
          <w:sz w:val="20"/>
          <w:szCs w:val="20"/>
        </w:rPr>
      </w:pPr>
    </w:p>
    <w:p w:rsidR="00280C0C"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Предлог за избор ученика генерације утврђује одељењски старешина ученика или надлежно одељењско веће</w:t>
      </w:r>
      <w:r w:rsidR="00280C0C">
        <w:rPr>
          <w:rFonts w:ascii="Arial" w:hAnsi="Arial" w:cs="Arial"/>
          <w:sz w:val="20"/>
          <w:szCs w:val="20"/>
        </w:rPr>
        <w:t>.</w:t>
      </w:r>
      <w:proofErr w:type="gramEnd"/>
    </w:p>
    <w:p w:rsidR="00C43F32"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Комплетну документацију одељењски старешина доставља Комисији у року од 48 часова након седнице одељењског већа на којој се утврђује успех и владање ученика на крају завршног разреда.</w:t>
      </w:r>
      <w:proofErr w:type="gramEnd"/>
      <w:r w:rsidRPr="00B72F6C">
        <w:rPr>
          <w:rFonts w:ascii="Arial" w:hAnsi="Arial" w:cs="Arial"/>
          <w:sz w:val="20"/>
          <w:szCs w:val="20"/>
        </w:rPr>
        <w:t xml:space="preserve"> </w:t>
      </w:r>
    </w:p>
    <w:p w:rsidR="00280C0C" w:rsidRPr="00280C0C" w:rsidRDefault="00280C0C" w:rsidP="00280C0C">
      <w:pPr>
        <w:spacing w:after="0" w:line="240" w:lineRule="auto"/>
        <w:ind w:firstLine="720"/>
        <w:contextualSpacing/>
        <w:jc w:val="both"/>
        <w:rPr>
          <w:rFonts w:ascii="Arial" w:hAnsi="Arial" w:cs="Arial"/>
          <w:sz w:val="20"/>
          <w:szCs w:val="20"/>
        </w:rPr>
      </w:pPr>
    </w:p>
    <w:p w:rsidR="00D17A40" w:rsidRDefault="00C43F32" w:rsidP="00517A6F">
      <w:pPr>
        <w:spacing w:after="0" w:line="240" w:lineRule="auto"/>
        <w:contextualSpacing/>
        <w:jc w:val="center"/>
        <w:rPr>
          <w:rFonts w:ascii="Arial" w:hAnsi="Arial" w:cs="Arial"/>
          <w:sz w:val="20"/>
          <w:szCs w:val="20"/>
        </w:rPr>
      </w:pPr>
      <w:proofErr w:type="gramStart"/>
      <w:r w:rsidRPr="00B72F6C">
        <w:rPr>
          <w:rFonts w:ascii="Arial" w:hAnsi="Arial" w:cs="Arial"/>
          <w:sz w:val="20"/>
          <w:szCs w:val="20"/>
        </w:rPr>
        <w:t>Члан 23.</w:t>
      </w:r>
      <w:proofErr w:type="gramEnd"/>
    </w:p>
    <w:p w:rsidR="00280C0C" w:rsidRPr="00280C0C" w:rsidRDefault="00280C0C" w:rsidP="00517A6F">
      <w:pPr>
        <w:spacing w:after="0" w:line="240" w:lineRule="auto"/>
        <w:contextualSpacing/>
        <w:jc w:val="center"/>
        <w:rPr>
          <w:rFonts w:ascii="Arial" w:hAnsi="Arial" w:cs="Arial"/>
          <w:sz w:val="20"/>
          <w:szCs w:val="20"/>
        </w:rPr>
      </w:pPr>
    </w:p>
    <w:p w:rsidR="00280C0C"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Наставничко веће гласа о предлогу кандидата који је утврдила Комисија, у року од 5 наставних дана од </w:t>
      </w:r>
      <w:r w:rsidR="00D468E2">
        <w:rPr>
          <w:rFonts w:ascii="Arial" w:hAnsi="Arial" w:cs="Arial"/>
          <w:sz w:val="20"/>
          <w:szCs w:val="20"/>
        </w:rPr>
        <w:t>дана одржавања седнице о</w:t>
      </w:r>
      <w:r w:rsidRPr="00B72F6C">
        <w:rPr>
          <w:rFonts w:ascii="Arial" w:hAnsi="Arial" w:cs="Arial"/>
          <w:sz w:val="20"/>
          <w:szCs w:val="20"/>
        </w:rPr>
        <w:t>дељењског већа на којој се утврђује успех и владање ученика на крају завршног разреда.</w:t>
      </w:r>
      <w:proofErr w:type="gramEnd"/>
      <w:r w:rsidRPr="00B72F6C">
        <w:rPr>
          <w:rFonts w:ascii="Arial" w:hAnsi="Arial" w:cs="Arial"/>
          <w:sz w:val="20"/>
          <w:szCs w:val="20"/>
        </w:rPr>
        <w:t xml:space="preserve"> </w:t>
      </w:r>
    </w:p>
    <w:p w:rsidR="00280C0C"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Наставничко веће доноси одлуку о додели похвале „Ученик генерације“.</w:t>
      </w:r>
      <w:proofErr w:type="gramEnd"/>
      <w:r w:rsidRPr="00B72F6C">
        <w:rPr>
          <w:rFonts w:ascii="Arial" w:hAnsi="Arial" w:cs="Arial"/>
          <w:sz w:val="20"/>
          <w:szCs w:val="20"/>
        </w:rPr>
        <w:t xml:space="preserve"> </w:t>
      </w:r>
    </w:p>
    <w:p w:rsidR="00280C0C"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Одлука се доноси већином гласова од укупног броја чланова </w:t>
      </w:r>
      <w:r w:rsidR="00D468E2">
        <w:rPr>
          <w:rFonts w:ascii="Arial" w:hAnsi="Arial" w:cs="Arial"/>
          <w:sz w:val="20"/>
          <w:szCs w:val="20"/>
        </w:rPr>
        <w:t>н</w:t>
      </w:r>
      <w:r w:rsidRPr="00B72F6C">
        <w:rPr>
          <w:rFonts w:ascii="Arial" w:hAnsi="Arial" w:cs="Arial"/>
          <w:sz w:val="20"/>
          <w:szCs w:val="20"/>
        </w:rPr>
        <w:t>аставничког већа и иста је коначна.</w:t>
      </w:r>
      <w:proofErr w:type="gramEnd"/>
      <w:r w:rsidRPr="00B72F6C">
        <w:rPr>
          <w:rFonts w:ascii="Arial" w:hAnsi="Arial" w:cs="Arial"/>
          <w:sz w:val="20"/>
          <w:szCs w:val="20"/>
        </w:rPr>
        <w:t xml:space="preserve"> </w:t>
      </w:r>
    </w:p>
    <w:p w:rsidR="00280C0C" w:rsidRDefault="00C43F32" w:rsidP="00280C0C">
      <w:pPr>
        <w:spacing w:after="0" w:line="240" w:lineRule="auto"/>
        <w:ind w:firstLine="720"/>
        <w:contextualSpacing/>
        <w:jc w:val="both"/>
        <w:rPr>
          <w:rFonts w:ascii="Arial" w:hAnsi="Arial" w:cs="Arial"/>
          <w:sz w:val="20"/>
          <w:szCs w:val="20"/>
        </w:rPr>
      </w:pPr>
      <w:proofErr w:type="gramStart"/>
      <w:r w:rsidRPr="00B72F6C">
        <w:rPr>
          <w:rFonts w:ascii="Arial" w:hAnsi="Arial" w:cs="Arial"/>
          <w:sz w:val="20"/>
          <w:szCs w:val="20"/>
        </w:rPr>
        <w:t xml:space="preserve">Уколико је Комисија предложила </w:t>
      </w:r>
      <w:r w:rsidR="00280C0C">
        <w:rPr>
          <w:rFonts w:ascii="Arial" w:hAnsi="Arial" w:cs="Arial"/>
          <w:sz w:val="20"/>
          <w:szCs w:val="20"/>
        </w:rPr>
        <w:t>два</w:t>
      </w:r>
      <w:r w:rsidRPr="00B72F6C">
        <w:rPr>
          <w:rFonts w:ascii="Arial" w:hAnsi="Arial" w:cs="Arial"/>
          <w:sz w:val="20"/>
          <w:szCs w:val="20"/>
        </w:rPr>
        <w:t xml:space="preserve"> или више кандидта са једнаким бројем </w:t>
      </w:r>
      <w:r w:rsidR="00D468E2">
        <w:rPr>
          <w:rFonts w:ascii="Arial" w:hAnsi="Arial" w:cs="Arial"/>
          <w:sz w:val="20"/>
          <w:szCs w:val="20"/>
        </w:rPr>
        <w:t>бодова, наставничко веће одлуку о у</w:t>
      </w:r>
      <w:r w:rsidRPr="00B72F6C">
        <w:rPr>
          <w:rFonts w:ascii="Arial" w:hAnsi="Arial" w:cs="Arial"/>
          <w:sz w:val="20"/>
          <w:szCs w:val="20"/>
        </w:rPr>
        <w:t xml:space="preserve">ченику генерације </w:t>
      </w:r>
      <w:r w:rsidR="00D468E2">
        <w:rPr>
          <w:rFonts w:ascii="Arial" w:hAnsi="Arial" w:cs="Arial"/>
          <w:sz w:val="20"/>
          <w:szCs w:val="20"/>
        </w:rPr>
        <w:t xml:space="preserve">доноси </w:t>
      </w:r>
      <w:r w:rsidRPr="00B72F6C">
        <w:rPr>
          <w:rFonts w:ascii="Arial" w:hAnsi="Arial" w:cs="Arial"/>
          <w:sz w:val="20"/>
          <w:szCs w:val="20"/>
        </w:rPr>
        <w:t>већином гласова од укупног броја чланова.</w:t>
      </w:r>
      <w:proofErr w:type="gramEnd"/>
    </w:p>
    <w:p w:rsidR="00C43F32" w:rsidRDefault="00C43F32" w:rsidP="00280C0C">
      <w:pPr>
        <w:spacing w:after="0" w:line="240" w:lineRule="auto"/>
        <w:ind w:firstLine="720"/>
        <w:contextualSpacing/>
        <w:jc w:val="both"/>
        <w:rPr>
          <w:rFonts w:ascii="Arial" w:hAnsi="Arial" w:cs="Arial"/>
          <w:sz w:val="20"/>
          <w:szCs w:val="20"/>
        </w:rPr>
      </w:pPr>
      <w:r w:rsidRPr="00B72F6C">
        <w:rPr>
          <w:rFonts w:ascii="Arial" w:hAnsi="Arial" w:cs="Arial"/>
          <w:sz w:val="20"/>
          <w:szCs w:val="20"/>
        </w:rPr>
        <w:t xml:space="preserve"> </w:t>
      </w:r>
      <w:proofErr w:type="gramStart"/>
      <w:r w:rsidRPr="00B72F6C">
        <w:rPr>
          <w:rFonts w:ascii="Arial" w:hAnsi="Arial" w:cs="Arial"/>
          <w:sz w:val="20"/>
          <w:szCs w:val="20"/>
        </w:rPr>
        <w:t xml:space="preserve">Одлука </w:t>
      </w:r>
      <w:r w:rsidR="00D468E2">
        <w:rPr>
          <w:rFonts w:ascii="Arial" w:hAnsi="Arial" w:cs="Arial"/>
          <w:sz w:val="20"/>
          <w:szCs w:val="20"/>
        </w:rPr>
        <w:t>н</w:t>
      </w:r>
      <w:r w:rsidRPr="00B72F6C">
        <w:rPr>
          <w:rFonts w:ascii="Arial" w:hAnsi="Arial" w:cs="Arial"/>
          <w:sz w:val="20"/>
          <w:szCs w:val="20"/>
        </w:rPr>
        <w:t xml:space="preserve">аставничког већа и коначна ранг листа кандидата са припадајућим </w:t>
      </w:r>
      <w:r w:rsidR="00D468E2">
        <w:rPr>
          <w:rFonts w:ascii="Arial" w:hAnsi="Arial" w:cs="Arial"/>
          <w:sz w:val="20"/>
          <w:szCs w:val="20"/>
        </w:rPr>
        <w:t>бодовима</w:t>
      </w:r>
      <w:r w:rsidRPr="00B72F6C">
        <w:rPr>
          <w:rFonts w:ascii="Arial" w:hAnsi="Arial" w:cs="Arial"/>
          <w:sz w:val="20"/>
          <w:szCs w:val="20"/>
        </w:rPr>
        <w:t xml:space="preserve"> објављују се на огласној табли Школе и школском сајту истог</w:t>
      </w:r>
      <w:r w:rsidR="00D468E2">
        <w:rPr>
          <w:rFonts w:ascii="Arial" w:hAnsi="Arial" w:cs="Arial"/>
          <w:sz w:val="20"/>
          <w:szCs w:val="20"/>
        </w:rPr>
        <w:t xml:space="preserve"> дана, након завршетка седнице н</w:t>
      </w:r>
      <w:r w:rsidRPr="00B72F6C">
        <w:rPr>
          <w:rFonts w:ascii="Arial" w:hAnsi="Arial" w:cs="Arial"/>
          <w:sz w:val="20"/>
          <w:szCs w:val="20"/>
        </w:rPr>
        <w:t>аставничког већа на којој је одлука донета.</w:t>
      </w:r>
      <w:proofErr w:type="gramEnd"/>
    </w:p>
    <w:p w:rsidR="003A1FF5" w:rsidRDefault="003A1FF5" w:rsidP="003A1FF5">
      <w:pPr>
        <w:spacing w:after="0" w:line="240" w:lineRule="auto"/>
        <w:contextualSpacing/>
        <w:jc w:val="both"/>
        <w:rPr>
          <w:rFonts w:ascii="Arial" w:hAnsi="Arial" w:cs="Arial"/>
          <w:sz w:val="20"/>
          <w:szCs w:val="20"/>
        </w:rPr>
      </w:pPr>
    </w:p>
    <w:p w:rsidR="00280C0C" w:rsidRDefault="00280C0C" w:rsidP="00280C0C">
      <w:pPr>
        <w:spacing w:after="0" w:line="240" w:lineRule="auto"/>
        <w:ind w:firstLine="720"/>
        <w:contextualSpacing/>
        <w:jc w:val="both"/>
        <w:rPr>
          <w:rFonts w:ascii="Arial" w:hAnsi="Arial" w:cs="Arial"/>
          <w:sz w:val="20"/>
          <w:szCs w:val="20"/>
        </w:rPr>
      </w:pPr>
    </w:p>
    <w:p w:rsidR="003A1FF5" w:rsidRPr="003A1FF5" w:rsidRDefault="003A1FF5" w:rsidP="00280C0C">
      <w:pPr>
        <w:spacing w:after="0" w:line="240" w:lineRule="auto"/>
        <w:ind w:firstLine="720"/>
        <w:contextualSpacing/>
        <w:jc w:val="both"/>
        <w:rPr>
          <w:rFonts w:ascii="Arial" w:hAnsi="Arial" w:cs="Arial"/>
          <w:sz w:val="20"/>
          <w:szCs w:val="20"/>
        </w:rPr>
      </w:pPr>
    </w:p>
    <w:p w:rsidR="00C43F32" w:rsidRDefault="00C43F32" w:rsidP="00517A6F">
      <w:pPr>
        <w:spacing w:after="0" w:line="240" w:lineRule="auto"/>
        <w:contextualSpacing/>
        <w:jc w:val="center"/>
        <w:rPr>
          <w:rFonts w:ascii="Arial" w:hAnsi="Arial" w:cs="Arial"/>
          <w:b/>
          <w:sz w:val="20"/>
          <w:szCs w:val="20"/>
        </w:rPr>
      </w:pPr>
      <w:r w:rsidRPr="00280C0C">
        <w:rPr>
          <w:rFonts w:ascii="Arial" w:hAnsi="Arial" w:cs="Arial"/>
          <w:b/>
          <w:sz w:val="20"/>
          <w:szCs w:val="20"/>
        </w:rPr>
        <w:lastRenderedPageBreak/>
        <w:t>V ЗАВРШНЕ ОДРЕДБЕ</w:t>
      </w:r>
    </w:p>
    <w:p w:rsidR="00280C0C" w:rsidRDefault="00280C0C" w:rsidP="00517A6F">
      <w:pPr>
        <w:spacing w:after="0" w:line="240" w:lineRule="auto"/>
        <w:contextualSpacing/>
        <w:jc w:val="center"/>
        <w:rPr>
          <w:rFonts w:ascii="Arial" w:hAnsi="Arial" w:cs="Arial"/>
          <w:b/>
          <w:sz w:val="20"/>
          <w:szCs w:val="20"/>
        </w:rPr>
      </w:pPr>
    </w:p>
    <w:p w:rsidR="00E746AF" w:rsidRPr="00894E61" w:rsidRDefault="00E746AF" w:rsidP="00E746AF">
      <w:pPr>
        <w:spacing w:after="0" w:line="240" w:lineRule="auto"/>
        <w:jc w:val="center"/>
        <w:rPr>
          <w:rFonts w:ascii="Arial" w:hAnsi="Arial" w:cs="Arial"/>
          <w:color w:val="000000"/>
          <w:sz w:val="20"/>
          <w:szCs w:val="20"/>
        </w:rPr>
      </w:pPr>
      <w:proofErr w:type="gramStart"/>
      <w:r w:rsidRPr="00894E61">
        <w:rPr>
          <w:rFonts w:ascii="Arial" w:hAnsi="Arial" w:cs="Arial"/>
          <w:color w:val="000000"/>
          <w:sz w:val="20"/>
          <w:szCs w:val="20"/>
        </w:rPr>
        <w:t>Члан 2</w:t>
      </w:r>
      <w:r>
        <w:rPr>
          <w:rFonts w:ascii="Arial" w:hAnsi="Arial" w:cs="Arial"/>
          <w:color w:val="000000"/>
          <w:sz w:val="20"/>
          <w:szCs w:val="20"/>
        </w:rPr>
        <w:t>4</w:t>
      </w:r>
      <w:r w:rsidRPr="00894E61">
        <w:rPr>
          <w:rFonts w:ascii="Arial" w:hAnsi="Arial" w:cs="Arial"/>
          <w:color w:val="000000"/>
          <w:sz w:val="20"/>
          <w:szCs w:val="20"/>
        </w:rPr>
        <w:t>.</w:t>
      </w:r>
      <w:proofErr w:type="gramEnd"/>
    </w:p>
    <w:p w:rsidR="00E746AF" w:rsidRPr="00DC3D99" w:rsidRDefault="00E746AF" w:rsidP="00E746AF">
      <w:pPr>
        <w:spacing w:after="0" w:line="240" w:lineRule="auto"/>
        <w:ind w:firstLine="720"/>
        <w:jc w:val="both"/>
        <w:rPr>
          <w:rFonts w:ascii="Arial" w:hAnsi="Arial" w:cs="Arial"/>
          <w:b/>
          <w:color w:val="000000"/>
          <w:sz w:val="20"/>
          <w:szCs w:val="20"/>
        </w:rPr>
      </w:pPr>
    </w:p>
    <w:p w:rsidR="00E746AF" w:rsidRPr="00E746AF" w:rsidRDefault="00E746AF" w:rsidP="00E746AF">
      <w:pPr>
        <w:spacing w:after="0" w:line="240" w:lineRule="auto"/>
        <w:ind w:firstLine="720"/>
        <w:jc w:val="both"/>
        <w:rPr>
          <w:rFonts w:ascii="Arial" w:hAnsi="Arial" w:cs="Arial"/>
          <w:color w:val="000000"/>
          <w:sz w:val="20"/>
          <w:szCs w:val="20"/>
        </w:rPr>
      </w:pPr>
      <w:r w:rsidRPr="00DC3D99">
        <w:rPr>
          <w:rFonts w:ascii="Arial" w:hAnsi="Arial" w:cs="Arial"/>
          <w:color w:val="000000"/>
          <w:sz w:val="20"/>
          <w:szCs w:val="20"/>
        </w:rPr>
        <w:t>Да</w:t>
      </w:r>
      <w:r w:rsidRPr="00DC3D99">
        <w:rPr>
          <w:rFonts w:ascii="Arial" w:hAnsi="Arial" w:cs="Arial"/>
          <w:color w:val="000000"/>
          <w:sz w:val="20"/>
          <w:szCs w:val="20"/>
        </w:rPr>
        <w:softHyphen/>
        <w:t>ном сту</w:t>
      </w:r>
      <w:r w:rsidRPr="00DC3D99">
        <w:rPr>
          <w:rFonts w:ascii="Arial" w:hAnsi="Arial" w:cs="Arial"/>
          <w:color w:val="000000"/>
          <w:sz w:val="20"/>
          <w:szCs w:val="20"/>
        </w:rPr>
        <w:softHyphen/>
        <w:t>па</w:t>
      </w:r>
      <w:r w:rsidRPr="00DC3D99">
        <w:rPr>
          <w:rFonts w:ascii="Arial" w:hAnsi="Arial" w:cs="Arial"/>
          <w:color w:val="000000"/>
          <w:sz w:val="20"/>
          <w:szCs w:val="20"/>
        </w:rPr>
        <w:softHyphen/>
        <w:t>ња на сна</w:t>
      </w:r>
      <w:r w:rsidRPr="00DC3D99">
        <w:rPr>
          <w:rFonts w:ascii="Arial" w:hAnsi="Arial" w:cs="Arial"/>
          <w:color w:val="000000"/>
          <w:sz w:val="20"/>
          <w:szCs w:val="20"/>
        </w:rPr>
        <w:softHyphen/>
        <w:t xml:space="preserve">гу </w:t>
      </w:r>
      <w:r>
        <w:rPr>
          <w:rFonts w:ascii="Arial" w:hAnsi="Arial" w:cs="Arial"/>
          <w:color w:val="000000"/>
          <w:sz w:val="20"/>
          <w:szCs w:val="20"/>
        </w:rPr>
        <w:t xml:space="preserve">овог </w:t>
      </w:r>
      <w:r w:rsidRPr="00DC3D99">
        <w:rPr>
          <w:rFonts w:ascii="Arial" w:hAnsi="Arial" w:cs="Arial"/>
          <w:color w:val="000000"/>
          <w:sz w:val="20"/>
          <w:szCs w:val="20"/>
        </w:rPr>
        <w:t>Пра</w:t>
      </w:r>
      <w:r w:rsidRPr="00DC3D99">
        <w:rPr>
          <w:rFonts w:ascii="Arial" w:hAnsi="Arial" w:cs="Arial"/>
          <w:color w:val="000000"/>
          <w:sz w:val="20"/>
          <w:szCs w:val="20"/>
        </w:rPr>
        <w:softHyphen/>
        <w:t>ви</w:t>
      </w:r>
      <w:r w:rsidRPr="00DC3D99">
        <w:rPr>
          <w:rFonts w:ascii="Arial" w:hAnsi="Arial" w:cs="Arial"/>
          <w:color w:val="000000"/>
          <w:sz w:val="20"/>
          <w:szCs w:val="20"/>
        </w:rPr>
        <w:softHyphen/>
        <w:t>л</w:t>
      </w:r>
      <w:r>
        <w:rPr>
          <w:rFonts w:ascii="Arial" w:hAnsi="Arial" w:cs="Arial"/>
          <w:color w:val="000000"/>
          <w:sz w:val="20"/>
          <w:szCs w:val="20"/>
        </w:rPr>
        <w:t>ника</w:t>
      </w:r>
      <w:r w:rsidRPr="00DC3D99">
        <w:rPr>
          <w:rFonts w:ascii="Arial" w:hAnsi="Arial" w:cs="Arial"/>
          <w:color w:val="000000"/>
          <w:sz w:val="20"/>
          <w:szCs w:val="20"/>
        </w:rPr>
        <w:t xml:space="preserve"> пре</w:t>
      </w:r>
      <w:r w:rsidRPr="00DC3D99">
        <w:rPr>
          <w:rFonts w:ascii="Arial" w:hAnsi="Arial" w:cs="Arial"/>
          <w:color w:val="000000"/>
          <w:sz w:val="20"/>
          <w:szCs w:val="20"/>
        </w:rPr>
        <w:softHyphen/>
        <w:t>ста</w:t>
      </w:r>
      <w:r w:rsidRPr="00DC3D99">
        <w:rPr>
          <w:rFonts w:ascii="Arial" w:hAnsi="Arial" w:cs="Arial"/>
          <w:color w:val="000000"/>
          <w:sz w:val="20"/>
          <w:szCs w:val="20"/>
        </w:rPr>
        <w:softHyphen/>
        <w:t>ју да ва</w:t>
      </w:r>
      <w:r w:rsidRPr="00DC3D99">
        <w:rPr>
          <w:rFonts w:ascii="Arial" w:hAnsi="Arial" w:cs="Arial"/>
          <w:color w:val="000000"/>
          <w:sz w:val="20"/>
          <w:szCs w:val="20"/>
        </w:rPr>
        <w:softHyphen/>
        <w:t xml:space="preserve">же </w:t>
      </w:r>
      <w:r>
        <w:rPr>
          <w:rFonts w:ascii="Arial" w:hAnsi="Arial" w:cs="Arial"/>
          <w:color w:val="000000"/>
          <w:sz w:val="20"/>
          <w:szCs w:val="20"/>
        </w:rPr>
        <w:t>Правилник о по</w:t>
      </w:r>
      <w:r w:rsidR="00F85C24">
        <w:rPr>
          <w:rFonts w:ascii="Arial" w:hAnsi="Arial" w:cs="Arial"/>
          <w:color w:val="000000"/>
          <w:sz w:val="20"/>
          <w:szCs w:val="20"/>
        </w:rPr>
        <w:t>хваљивању и награђивању ученика Основне школе „Доситеј Обрадовић</w:t>
      </w:r>
      <w:proofErr w:type="gramStart"/>
      <w:r w:rsidR="00F85C24">
        <w:rPr>
          <w:rFonts w:ascii="Arial" w:hAnsi="Arial" w:cs="Arial"/>
          <w:color w:val="000000"/>
          <w:sz w:val="20"/>
          <w:szCs w:val="20"/>
        </w:rPr>
        <w:t>“ Фаркаждин</w:t>
      </w:r>
      <w:proofErr w:type="gramEnd"/>
      <w:r w:rsidR="00F85C24">
        <w:rPr>
          <w:rFonts w:ascii="Arial" w:hAnsi="Arial" w:cs="Arial"/>
          <w:color w:val="000000"/>
          <w:sz w:val="20"/>
          <w:szCs w:val="20"/>
        </w:rPr>
        <w:t xml:space="preserve">, број 491/18 од 07.12.2018. </w:t>
      </w:r>
      <w:proofErr w:type="gramStart"/>
      <w:r w:rsidR="00F85C24">
        <w:rPr>
          <w:rFonts w:ascii="Arial" w:hAnsi="Arial" w:cs="Arial"/>
          <w:color w:val="000000"/>
          <w:sz w:val="20"/>
          <w:szCs w:val="20"/>
        </w:rPr>
        <w:t>године</w:t>
      </w:r>
      <w:proofErr w:type="gramEnd"/>
      <w:r w:rsidR="00F85C24">
        <w:rPr>
          <w:rFonts w:ascii="Arial" w:hAnsi="Arial" w:cs="Arial"/>
          <w:color w:val="000000"/>
          <w:sz w:val="20"/>
          <w:szCs w:val="20"/>
        </w:rPr>
        <w:t xml:space="preserve"> и Правилник о избору ученика генерације Основне школе „Доситеј Обрадовић“ Фаркаждин, број 423/7 од 11.09.2020. </w:t>
      </w:r>
      <w:proofErr w:type="gramStart"/>
      <w:r w:rsidR="00F85C24">
        <w:rPr>
          <w:rFonts w:ascii="Arial" w:hAnsi="Arial" w:cs="Arial"/>
          <w:color w:val="000000"/>
          <w:sz w:val="20"/>
          <w:szCs w:val="20"/>
        </w:rPr>
        <w:t>године</w:t>
      </w:r>
      <w:proofErr w:type="gramEnd"/>
      <w:r w:rsidR="00F85C24">
        <w:rPr>
          <w:rFonts w:ascii="Arial" w:hAnsi="Arial" w:cs="Arial"/>
          <w:color w:val="000000"/>
          <w:sz w:val="20"/>
          <w:szCs w:val="20"/>
        </w:rPr>
        <w:t>.</w:t>
      </w:r>
    </w:p>
    <w:p w:rsidR="00E746AF" w:rsidRDefault="00E746AF" w:rsidP="00E746AF">
      <w:pPr>
        <w:spacing w:after="0" w:line="240" w:lineRule="auto"/>
        <w:jc w:val="both"/>
        <w:rPr>
          <w:rFonts w:ascii="Arial" w:hAnsi="Arial" w:cs="Arial"/>
          <w:color w:val="000000"/>
          <w:sz w:val="20"/>
          <w:szCs w:val="20"/>
        </w:rPr>
      </w:pPr>
    </w:p>
    <w:p w:rsidR="00E746AF" w:rsidRPr="00685B58" w:rsidRDefault="00E746AF" w:rsidP="00E746AF">
      <w:pPr>
        <w:spacing w:after="0" w:line="240" w:lineRule="auto"/>
        <w:jc w:val="center"/>
        <w:rPr>
          <w:rFonts w:ascii="Arial" w:hAnsi="Arial" w:cs="Arial"/>
          <w:color w:val="000000"/>
          <w:sz w:val="20"/>
          <w:szCs w:val="20"/>
        </w:rPr>
      </w:pPr>
      <w:proofErr w:type="gramStart"/>
      <w:r w:rsidRPr="002F71CC">
        <w:rPr>
          <w:rFonts w:ascii="Arial" w:hAnsi="Arial" w:cs="Arial"/>
          <w:color w:val="000000"/>
          <w:sz w:val="20"/>
          <w:szCs w:val="20"/>
        </w:rPr>
        <w:t>Члан 2</w:t>
      </w:r>
      <w:r w:rsidR="00195F45">
        <w:rPr>
          <w:rFonts w:ascii="Arial" w:hAnsi="Arial" w:cs="Arial"/>
          <w:color w:val="000000"/>
          <w:sz w:val="20"/>
          <w:szCs w:val="20"/>
        </w:rPr>
        <w:t>5</w:t>
      </w:r>
      <w:r w:rsidRPr="002F71CC">
        <w:rPr>
          <w:rFonts w:ascii="Arial" w:hAnsi="Arial" w:cs="Arial"/>
          <w:color w:val="000000"/>
          <w:sz w:val="20"/>
          <w:szCs w:val="20"/>
        </w:rPr>
        <w:t>.</w:t>
      </w:r>
      <w:proofErr w:type="gramEnd"/>
    </w:p>
    <w:p w:rsidR="00E746AF" w:rsidRPr="00DC3D99" w:rsidRDefault="00E746AF" w:rsidP="00E746AF">
      <w:pPr>
        <w:spacing w:after="0" w:line="240" w:lineRule="auto"/>
        <w:ind w:firstLine="454"/>
        <w:jc w:val="both"/>
        <w:rPr>
          <w:rFonts w:ascii="Arial" w:hAnsi="Arial" w:cs="Arial"/>
          <w:b/>
          <w:color w:val="000000"/>
          <w:sz w:val="20"/>
          <w:szCs w:val="20"/>
        </w:rPr>
      </w:pPr>
    </w:p>
    <w:p w:rsidR="00E746AF" w:rsidRPr="00685B58" w:rsidRDefault="00E746AF" w:rsidP="00350F29">
      <w:pPr>
        <w:spacing w:after="0" w:line="240" w:lineRule="auto"/>
        <w:ind w:firstLine="720"/>
        <w:jc w:val="both"/>
        <w:rPr>
          <w:rFonts w:ascii="Arial" w:hAnsi="Arial" w:cs="Arial"/>
          <w:color w:val="000000"/>
          <w:sz w:val="20"/>
          <w:szCs w:val="20"/>
        </w:rPr>
      </w:pPr>
      <w:proofErr w:type="gramStart"/>
      <w:r>
        <w:rPr>
          <w:rFonts w:ascii="Arial" w:hAnsi="Arial" w:cs="Arial"/>
          <w:color w:val="000000"/>
          <w:sz w:val="20"/>
          <w:szCs w:val="20"/>
        </w:rPr>
        <w:t>Овај Правил</w:t>
      </w:r>
      <w:r w:rsidR="00F85C24">
        <w:rPr>
          <w:rFonts w:ascii="Arial" w:hAnsi="Arial" w:cs="Arial"/>
          <w:color w:val="000000"/>
          <w:sz w:val="20"/>
          <w:szCs w:val="20"/>
        </w:rPr>
        <w:t>ник</w:t>
      </w:r>
      <w:r>
        <w:rPr>
          <w:rFonts w:ascii="Arial" w:hAnsi="Arial" w:cs="Arial"/>
          <w:color w:val="000000"/>
          <w:sz w:val="20"/>
          <w:szCs w:val="20"/>
        </w:rPr>
        <w:t xml:space="preserve"> ступа</w:t>
      </w:r>
      <w:r w:rsidR="00F85C24">
        <w:rPr>
          <w:rFonts w:ascii="Arial" w:hAnsi="Arial" w:cs="Arial"/>
          <w:color w:val="000000"/>
          <w:sz w:val="20"/>
          <w:szCs w:val="20"/>
        </w:rPr>
        <w:t xml:space="preserve"> </w:t>
      </w:r>
      <w:r>
        <w:rPr>
          <w:rFonts w:ascii="Arial" w:hAnsi="Arial" w:cs="Arial"/>
          <w:color w:val="000000"/>
          <w:sz w:val="20"/>
          <w:szCs w:val="20"/>
        </w:rPr>
        <w:t xml:space="preserve">на снагу осмог дана од дана објављивања на огласној табли </w:t>
      </w:r>
      <w:r w:rsidR="00F85C24">
        <w:rPr>
          <w:rFonts w:ascii="Arial" w:hAnsi="Arial" w:cs="Arial"/>
          <w:color w:val="000000"/>
          <w:sz w:val="20"/>
          <w:szCs w:val="20"/>
        </w:rPr>
        <w:t>Школе</w:t>
      </w:r>
      <w:r>
        <w:rPr>
          <w:rFonts w:ascii="Arial" w:hAnsi="Arial" w:cs="Arial"/>
          <w:color w:val="000000"/>
          <w:sz w:val="20"/>
          <w:szCs w:val="20"/>
        </w:rPr>
        <w:t>.</w:t>
      </w:r>
      <w:proofErr w:type="gramEnd"/>
    </w:p>
    <w:p w:rsidR="00E746AF" w:rsidRPr="00650BD3" w:rsidRDefault="00E746AF" w:rsidP="00E746AF">
      <w:pPr>
        <w:spacing w:after="0" w:line="240" w:lineRule="auto"/>
        <w:jc w:val="both"/>
        <w:rPr>
          <w:rFonts w:ascii="Arial" w:hAnsi="Arial" w:cs="Arial"/>
          <w:color w:val="000000"/>
          <w:sz w:val="20"/>
          <w:szCs w:val="20"/>
        </w:rPr>
      </w:pPr>
    </w:p>
    <w:p w:rsidR="00E746AF" w:rsidRPr="00080A6D" w:rsidRDefault="00E746AF" w:rsidP="00E746AF">
      <w:pPr>
        <w:spacing w:after="0" w:line="240" w:lineRule="auto"/>
        <w:jc w:val="both"/>
        <w:rPr>
          <w:rFonts w:ascii="Arial" w:hAnsi="Arial" w:cs="Arial"/>
          <w:color w:val="000000"/>
          <w:sz w:val="20"/>
          <w:szCs w:val="20"/>
        </w:rPr>
      </w:pPr>
    </w:p>
    <w:p w:rsidR="00F85C24" w:rsidRDefault="00F85C24" w:rsidP="00F85C24">
      <w:pPr>
        <w:spacing w:after="0" w:line="240" w:lineRule="auto"/>
        <w:rPr>
          <w:rFonts w:ascii="Arial" w:hAnsi="Arial" w:cs="Arial"/>
          <w:color w:val="000000"/>
          <w:sz w:val="20"/>
          <w:szCs w:val="20"/>
        </w:rPr>
      </w:pPr>
      <w:proofErr w:type="gramStart"/>
      <w:r>
        <w:rPr>
          <w:rFonts w:ascii="Arial" w:hAnsi="Arial" w:cs="Arial"/>
          <w:color w:val="000000"/>
          <w:sz w:val="20"/>
          <w:szCs w:val="20"/>
        </w:rPr>
        <w:t>У Фаркаждину, 0</w:t>
      </w:r>
      <w:r w:rsidR="00D468E2">
        <w:rPr>
          <w:rFonts w:ascii="Arial" w:hAnsi="Arial" w:cs="Arial"/>
          <w:color w:val="000000"/>
          <w:sz w:val="20"/>
          <w:szCs w:val="20"/>
        </w:rPr>
        <w:t>4</w:t>
      </w:r>
      <w:r>
        <w:rPr>
          <w:rFonts w:ascii="Arial" w:hAnsi="Arial" w:cs="Arial"/>
          <w:color w:val="000000"/>
          <w:sz w:val="20"/>
          <w:szCs w:val="20"/>
        </w:rPr>
        <w:t>.11.2024.</w:t>
      </w:r>
      <w:proofErr w:type="gramEnd"/>
      <w:r>
        <w:rPr>
          <w:rFonts w:ascii="Arial" w:hAnsi="Arial" w:cs="Arial"/>
          <w:color w:val="000000"/>
          <w:sz w:val="20"/>
          <w:szCs w:val="20"/>
        </w:rPr>
        <w:t xml:space="preserve"> </w:t>
      </w:r>
      <w:proofErr w:type="gramStart"/>
      <w:r>
        <w:rPr>
          <w:rFonts w:ascii="Arial" w:hAnsi="Arial" w:cs="Arial"/>
          <w:color w:val="000000"/>
          <w:sz w:val="20"/>
          <w:szCs w:val="20"/>
        </w:rPr>
        <w:t>године</w:t>
      </w:r>
      <w:proofErr w:type="gramEnd"/>
    </w:p>
    <w:p w:rsidR="00F85C24" w:rsidRPr="00650BD3" w:rsidRDefault="00F85C24" w:rsidP="00F85C24">
      <w:pPr>
        <w:spacing w:after="0" w:line="240" w:lineRule="auto"/>
        <w:rPr>
          <w:rFonts w:ascii="Arial" w:hAnsi="Arial" w:cs="Arial"/>
          <w:color w:val="000000"/>
          <w:sz w:val="20"/>
          <w:szCs w:val="20"/>
        </w:rPr>
      </w:pPr>
    </w:p>
    <w:p w:rsidR="00F85C24" w:rsidRDefault="00F85C24" w:rsidP="00F85C24">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85C24" w:rsidRPr="008D2120" w:rsidRDefault="00F85C24" w:rsidP="00F85C24">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F85C24" w:rsidRPr="008D2120" w:rsidRDefault="00F85C24" w:rsidP="00F85C24">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F85C24" w:rsidRPr="008D2120" w:rsidRDefault="00F85C24" w:rsidP="00F85C24">
      <w:pPr>
        <w:spacing w:after="0" w:line="240" w:lineRule="auto"/>
        <w:rPr>
          <w:rFonts w:ascii="Arial" w:hAnsi="Arial" w:cs="Arial"/>
          <w:b/>
          <w:color w:val="000000"/>
          <w:sz w:val="20"/>
          <w:szCs w:val="20"/>
        </w:rPr>
      </w:pPr>
    </w:p>
    <w:p w:rsidR="00F85C24" w:rsidRPr="008D2120" w:rsidRDefault="00F85C24" w:rsidP="00F85C24">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F85C24" w:rsidRDefault="00F85C24" w:rsidP="00F85C24">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F85C24" w:rsidRDefault="00F85C24" w:rsidP="00F85C24">
      <w:pPr>
        <w:spacing w:after="0" w:line="240" w:lineRule="auto"/>
        <w:rPr>
          <w:rFonts w:ascii="Arial" w:hAnsi="Arial" w:cs="Arial"/>
          <w:b/>
          <w:color w:val="000000"/>
          <w:sz w:val="20"/>
          <w:szCs w:val="20"/>
        </w:rPr>
      </w:pPr>
    </w:p>
    <w:p w:rsidR="00F85C24" w:rsidRDefault="00F85C24" w:rsidP="00F85C24">
      <w:pPr>
        <w:spacing w:after="0" w:line="240" w:lineRule="auto"/>
        <w:rPr>
          <w:rFonts w:ascii="Arial" w:hAnsi="Arial" w:cs="Arial"/>
          <w:b/>
          <w:color w:val="000000"/>
          <w:sz w:val="20"/>
          <w:szCs w:val="20"/>
        </w:rPr>
      </w:pPr>
    </w:p>
    <w:p w:rsidR="00F85C24" w:rsidRPr="00650BD3" w:rsidRDefault="00F85C24" w:rsidP="00F85C24">
      <w:pPr>
        <w:spacing w:after="0" w:line="240" w:lineRule="auto"/>
        <w:rPr>
          <w:rFonts w:ascii="Arial" w:hAnsi="Arial" w:cs="Arial"/>
          <w:b/>
          <w:color w:val="000000"/>
          <w:sz w:val="20"/>
          <w:szCs w:val="20"/>
        </w:rPr>
      </w:pPr>
    </w:p>
    <w:p w:rsidR="00F85C24" w:rsidRPr="00080A6D" w:rsidRDefault="00F85C24" w:rsidP="00F85C24">
      <w:pPr>
        <w:spacing w:after="0" w:line="240" w:lineRule="auto"/>
        <w:rPr>
          <w:rFonts w:ascii="Arial" w:hAnsi="Arial" w:cs="Arial"/>
          <w:color w:val="000000"/>
          <w:sz w:val="20"/>
          <w:szCs w:val="20"/>
        </w:rPr>
      </w:pPr>
    </w:p>
    <w:p w:rsidR="00F85C24" w:rsidRPr="00336E53" w:rsidRDefault="00F85C24" w:rsidP="00F85C24">
      <w:pPr>
        <w:spacing w:after="0" w:line="240" w:lineRule="auto"/>
        <w:rPr>
          <w:rFonts w:ascii="Arial" w:hAnsi="Arial" w:cs="Arial"/>
          <w:color w:val="000000"/>
          <w:sz w:val="20"/>
          <w:szCs w:val="20"/>
        </w:rPr>
      </w:pPr>
    </w:p>
    <w:p w:rsidR="00F85C24" w:rsidRDefault="00F85C24" w:rsidP="00F85C24">
      <w:pPr>
        <w:spacing w:after="0" w:line="240" w:lineRule="auto"/>
        <w:rPr>
          <w:rFonts w:ascii="Arial" w:hAnsi="Arial" w:cs="Arial"/>
          <w:color w:val="000000"/>
          <w:sz w:val="16"/>
          <w:szCs w:val="16"/>
        </w:rPr>
      </w:pPr>
      <w:proofErr w:type="gramStart"/>
      <w:r>
        <w:rPr>
          <w:rFonts w:ascii="Arial" w:hAnsi="Arial" w:cs="Arial"/>
          <w:color w:val="000000"/>
          <w:sz w:val="20"/>
          <w:szCs w:val="20"/>
        </w:rPr>
        <w:t>*</w:t>
      </w:r>
      <w:r w:rsidR="00D1674C">
        <w:rPr>
          <w:rFonts w:ascii="Arial" w:hAnsi="Arial" w:cs="Arial"/>
          <w:color w:val="000000"/>
          <w:sz w:val="16"/>
          <w:szCs w:val="16"/>
        </w:rPr>
        <w:t xml:space="preserve"> Овај П</w:t>
      </w:r>
      <w:r>
        <w:rPr>
          <w:rFonts w:ascii="Arial" w:hAnsi="Arial" w:cs="Arial"/>
          <w:color w:val="000000"/>
          <w:sz w:val="16"/>
          <w:szCs w:val="16"/>
        </w:rPr>
        <w:t>равилник је објављен на огласној табли Школе 0</w:t>
      </w:r>
      <w:r w:rsidR="00D468E2">
        <w:rPr>
          <w:rFonts w:ascii="Arial" w:hAnsi="Arial" w:cs="Arial"/>
          <w:color w:val="000000"/>
          <w:sz w:val="16"/>
          <w:szCs w:val="16"/>
        </w:rPr>
        <w:t>4</w:t>
      </w:r>
      <w:r>
        <w:rPr>
          <w:rFonts w:ascii="Arial" w:hAnsi="Arial" w:cs="Arial"/>
          <w:color w:val="000000"/>
          <w:sz w:val="16"/>
          <w:szCs w:val="16"/>
        </w:rPr>
        <w:t>.11.2024.</w:t>
      </w:r>
      <w:proofErr w:type="gramEnd"/>
      <w:r>
        <w:rPr>
          <w:rFonts w:ascii="Arial" w:hAnsi="Arial" w:cs="Arial"/>
          <w:color w:val="000000"/>
          <w:sz w:val="16"/>
          <w:szCs w:val="16"/>
        </w:rPr>
        <w:t xml:space="preserve"> </w:t>
      </w:r>
      <w:proofErr w:type="gramStart"/>
      <w:r>
        <w:rPr>
          <w:rFonts w:ascii="Arial" w:hAnsi="Arial" w:cs="Arial"/>
          <w:color w:val="000000"/>
          <w:sz w:val="16"/>
          <w:szCs w:val="16"/>
        </w:rPr>
        <w:t>године</w:t>
      </w:r>
      <w:proofErr w:type="gramEnd"/>
    </w:p>
    <w:p w:rsidR="00F85C24" w:rsidRPr="00336E53" w:rsidRDefault="00F85C24" w:rsidP="00F85C24">
      <w:pPr>
        <w:spacing w:after="0" w:line="240" w:lineRule="auto"/>
        <w:rPr>
          <w:rFonts w:ascii="Arial" w:hAnsi="Arial" w:cs="Arial"/>
          <w:color w:val="000000"/>
          <w:sz w:val="16"/>
          <w:szCs w:val="16"/>
        </w:rPr>
      </w:pPr>
    </w:p>
    <w:p w:rsidR="00F85C24" w:rsidRPr="003349ED" w:rsidRDefault="00F85C24" w:rsidP="00F85C24">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w:t>
      </w:r>
      <w:r w:rsidR="00B8335F">
        <w:rPr>
          <w:rFonts w:ascii="Arial" w:hAnsi="Arial" w:cs="Arial"/>
          <w:color w:val="000000"/>
          <w:sz w:val="16"/>
          <w:szCs w:val="16"/>
        </w:rPr>
        <w:t xml:space="preserve">   </w:t>
      </w:r>
      <w:r>
        <w:rPr>
          <w:rFonts w:ascii="Arial" w:hAnsi="Arial" w:cs="Arial"/>
          <w:color w:val="000000"/>
          <w:sz w:val="16"/>
          <w:szCs w:val="16"/>
        </w:rPr>
        <w:t>Секретар</w:t>
      </w:r>
    </w:p>
    <w:p w:rsidR="00F85C24" w:rsidRPr="00080A6D" w:rsidRDefault="00F85C24" w:rsidP="00F85C24">
      <w:pPr>
        <w:spacing w:after="0" w:line="240" w:lineRule="auto"/>
        <w:rPr>
          <w:rFonts w:ascii="Arial" w:hAnsi="Arial" w:cs="Arial"/>
          <w:color w:val="000000"/>
          <w:sz w:val="16"/>
          <w:szCs w:val="16"/>
        </w:rPr>
      </w:pPr>
    </w:p>
    <w:p w:rsidR="00F85C24" w:rsidRDefault="00F85C24" w:rsidP="00F85C24">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sidR="00B8335F">
        <w:rPr>
          <w:rFonts w:ascii="Arial" w:hAnsi="Arial" w:cs="Arial"/>
          <w:color w:val="000000"/>
          <w:sz w:val="16"/>
          <w:szCs w:val="16"/>
        </w:rPr>
        <w:t xml:space="preserve">  </w:t>
      </w:r>
      <w:r>
        <w:rPr>
          <w:rFonts w:ascii="Arial" w:hAnsi="Arial" w:cs="Arial"/>
          <w:color w:val="000000"/>
          <w:sz w:val="16"/>
          <w:szCs w:val="16"/>
        </w:rPr>
        <w:t>__________________________</w:t>
      </w:r>
    </w:p>
    <w:p w:rsidR="00F85C24" w:rsidRPr="000C5051" w:rsidRDefault="00F85C24" w:rsidP="00F85C24">
      <w:pPr>
        <w:spacing w:after="0" w:line="240" w:lineRule="auto"/>
        <w:rPr>
          <w:rFonts w:ascii="Arial" w:hAnsi="Arial" w:cs="Arial"/>
          <w:sz w:val="20"/>
          <w:szCs w:val="20"/>
        </w:rPr>
      </w:pPr>
      <w:r>
        <w:rPr>
          <w:rFonts w:ascii="Arial" w:hAnsi="Arial" w:cs="Arial"/>
          <w:color w:val="000000"/>
          <w:sz w:val="16"/>
          <w:szCs w:val="16"/>
        </w:rPr>
        <w:t xml:space="preserve">                                        </w:t>
      </w:r>
      <w:r w:rsidR="00B8335F">
        <w:rPr>
          <w:rFonts w:ascii="Arial" w:hAnsi="Arial" w:cs="Arial"/>
          <w:color w:val="000000"/>
          <w:sz w:val="16"/>
          <w:szCs w:val="16"/>
        </w:rPr>
        <w:t xml:space="preserve">   </w:t>
      </w:r>
      <w:r>
        <w:rPr>
          <w:rFonts w:ascii="Arial" w:hAnsi="Arial" w:cs="Arial"/>
          <w:color w:val="000000"/>
          <w:sz w:val="16"/>
          <w:szCs w:val="16"/>
        </w:rPr>
        <w:t>Стеван Џелетовић</w:t>
      </w:r>
    </w:p>
    <w:p w:rsidR="00F85C24" w:rsidRPr="00DC3D99" w:rsidRDefault="00F85C24" w:rsidP="00F85C24">
      <w:pPr>
        <w:spacing w:after="0" w:line="240" w:lineRule="auto"/>
        <w:jc w:val="center"/>
        <w:rPr>
          <w:rFonts w:ascii="Arial" w:hAnsi="Arial" w:cs="Arial"/>
          <w:sz w:val="20"/>
          <w:szCs w:val="20"/>
        </w:rPr>
      </w:pPr>
    </w:p>
    <w:p w:rsidR="00FC04B8" w:rsidRPr="00517A6F" w:rsidRDefault="00C43F32" w:rsidP="00517A6F">
      <w:pPr>
        <w:spacing w:after="0" w:line="240" w:lineRule="auto"/>
        <w:contextualSpacing/>
        <w:jc w:val="both"/>
        <w:rPr>
          <w:rFonts w:ascii="Arial" w:hAnsi="Arial" w:cs="Arial"/>
          <w:sz w:val="20"/>
          <w:szCs w:val="20"/>
        </w:rPr>
      </w:pPr>
      <w:r w:rsidRPr="00517A6F">
        <w:rPr>
          <w:rFonts w:ascii="Arial" w:hAnsi="Arial" w:cs="Arial"/>
          <w:sz w:val="20"/>
          <w:szCs w:val="20"/>
        </w:rPr>
        <w:t xml:space="preserve">. </w:t>
      </w:r>
    </w:p>
    <w:sectPr w:rsidR="00FC04B8" w:rsidRPr="00517A6F"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compat/>
  <w:rsids>
    <w:rsidRoot w:val="002C67C2"/>
    <w:rsid w:val="000B6BE3"/>
    <w:rsid w:val="0018534C"/>
    <w:rsid w:val="00195F45"/>
    <w:rsid w:val="001B3E15"/>
    <w:rsid w:val="00280C0C"/>
    <w:rsid w:val="002C67C2"/>
    <w:rsid w:val="002D4C01"/>
    <w:rsid w:val="002E3956"/>
    <w:rsid w:val="00331F09"/>
    <w:rsid w:val="00350F29"/>
    <w:rsid w:val="00372B98"/>
    <w:rsid w:val="003A1FF5"/>
    <w:rsid w:val="003C0764"/>
    <w:rsid w:val="00406510"/>
    <w:rsid w:val="004121DB"/>
    <w:rsid w:val="00492475"/>
    <w:rsid w:val="00517A6F"/>
    <w:rsid w:val="00546E9F"/>
    <w:rsid w:val="005C7D69"/>
    <w:rsid w:val="005E68E9"/>
    <w:rsid w:val="006970DF"/>
    <w:rsid w:val="006C39E1"/>
    <w:rsid w:val="00732A88"/>
    <w:rsid w:val="007F51FD"/>
    <w:rsid w:val="008250C1"/>
    <w:rsid w:val="00880408"/>
    <w:rsid w:val="00A078A2"/>
    <w:rsid w:val="00A10BF4"/>
    <w:rsid w:val="00B72F6C"/>
    <w:rsid w:val="00B77C60"/>
    <w:rsid w:val="00B8335F"/>
    <w:rsid w:val="00BF06F7"/>
    <w:rsid w:val="00C1707B"/>
    <w:rsid w:val="00C43F32"/>
    <w:rsid w:val="00CA67FD"/>
    <w:rsid w:val="00CC383B"/>
    <w:rsid w:val="00D101A7"/>
    <w:rsid w:val="00D1674C"/>
    <w:rsid w:val="00D17A40"/>
    <w:rsid w:val="00D468E2"/>
    <w:rsid w:val="00D604AD"/>
    <w:rsid w:val="00DB7E16"/>
    <w:rsid w:val="00E3483B"/>
    <w:rsid w:val="00E746AF"/>
    <w:rsid w:val="00F064C8"/>
    <w:rsid w:val="00F576CD"/>
    <w:rsid w:val="00F85C24"/>
    <w:rsid w:val="00FC0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C2"/>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1707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70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27</cp:revision>
  <cp:lastPrinted>2024-11-14T11:24:00Z</cp:lastPrinted>
  <dcterms:created xsi:type="dcterms:W3CDTF">2024-11-03T09:44:00Z</dcterms:created>
  <dcterms:modified xsi:type="dcterms:W3CDTF">2024-11-14T11:25:00Z</dcterms:modified>
</cp:coreProperties>
</file>