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6FE" w:rsidRDefault="005B16FE" w:rsidP="005B16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2012950</wp:posOffset>
            </wp:positionH>
            <wp:positionV relativeFrom="margin">
              <wp:posOffset>78105</wp:posOffset>
            </wp:positionV>
            <wp:extent cx="2046605" cy="1064895"/>
            <wp:effectExtent l="19050" t="0" r="0" b="0"/>
            <wp:wrapSquare wrapText="bothSides"/>
            <wp:docPr id="2" name="Picture 2" descr="OS Dositej Obradovic, Farkazdi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S Dositej Obradovic, Farkazdin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5" cy="106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16FE" w:rsidRDefault="005B16FE" w:rsidP="005B16FE">
      <w:pPr>
        <w:rPr>
          <w:rFonts w:ascii="Arial" w:hAnsi="Arial" w:cs="Arial"/>
          <w:sz w:val="20"/>
          <w:szCs w:val="20"/>
        </w:rPr>
      </w:pPr>
    </w:p>
    <w:p w:rsidR="005B16FE" w:rsidRDefault="005B16FE" w:rsidP="005B16FE">
      <w:pPr>
        <w:rPr>
          <w:rFonts w:ascii="Arial" w:hAnsi="Arial" w:cs="Arial"/>
          <w:sz w:val="20"/>
          <w:szCs w:val="20"/>
        </w:rPr>
      </w:pPr>
    </w:p>
    <w:p w:rsidR="005B16FE" w:rsidRDefault="005B16FE" w:rsidP="005B16FE">
      <w:pPr>
        <w:jc w:val="center"/>
        <w:rPr>
          <w:rFonts w:ascii="Arial" w:hAnsi="Arial" w:cs="Arial"/>
          <w:b/>
          <w:sz w:val="20"/>
          <w:szCs w:val="20"/>
        </w:rPr>
      </w:pPr>
    </w:p>
    <w:p w:rsidR="00260038" w:rsidRPr="00260038" w:rsidRDefault="00260038" w:rsidP="0026003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B16FE" w:rsidRDefault="005B16FE" w:rsidP="005B16FE">
      <w:pPr>
        <w:jc w:val="center"/>
        <w:rPr>
          <w:rFonts w:ascii="Arial" w:hAnsi="Arial" w:cs="Arial"/>
          <w:b/>
          <w:sz w:val="20"/>
          <w:szCs w:val="20"/>
        </w:rPr>
      </w:pPr>
      <w:r w:rsidRPr="00F77DAB">
        <w:rPr>
          <w:rFonts w:ascii="Arial" w:hAnsi="Arial" w:cs="Arial"/>
          <w:b/>
          <w:sz w:val="20"/>
          <w:szCs w:val="20"/>
        </w:rPr>
        <w:t>ОСНОВНА ШКОЛА „ДОСИТЕЈ ОБРАДОВИЋ“</w:t>
      </w:r>
    </w:p>
    <w:p w:rsidR="005B16FE" w:rsidRDefault="005B16FE" w:rsidP="004C0E18">
      <w:pPr>
        <w:jc w:val="center"/>
        <w:rPr>
          <w:rFonts w:ascii="Arial" w:hAnsi="Arial" w:cs="Arial"/>
          <w:sz w:val="20"/>
          <w:szCs w:val="20"/>
        </w:rPr>
      </w:pPr>
      <w:r w:rsidRPr="00F77DAB">
        <w:rPr>
          <w:rFonts w:ascii="Arial" w:hAnsi="Arial" w:cs="Arial"/>
          <w:b/>
          <w:sz w:val="20"/>
          <w:szCs w:val="20"/>
        </w:rPr>
        <w:t>ФАРКАЖДИН</w:t>
      </w:r>
    </w:p>
    <w:p w:rsidR="005B16FE" w:rsidRDefault="005B16FE" w:rsidP="005B16FE">
      <w:pPr>
        <w:rPr>
          <w:rFonts w:ascii="Arial" w:hAnsi="Arial" w:cs="Arial"/>
          <w:sz w:val="20"/>
          <w:szCs w:val="20"/>
        </w:rPr>
      </w:pPr>
    </w:p>
    <w:p w:rsidR="005B16FE" w:rsidRDefault="005B16FE" w:rsidP="005B16FE">
      <w:pPr>
        <w:rPr>
          <w:rFonts w:ascii="Arial" w:hAnsi="Arial" w:cs="Arial"/>
          <w:sz w:val="20"/>
          <w:szCs w:val="20"/>
        </w:rPr>
      </w:pPr>
    </w:p>
    <w:p w:rsidR="005B16FE" w:rsidRDefault="005B16FE" w:rsidP="005B16FE">
      <w:pPr>
        <w:rPr>
          <w:rFonts w:ascii="Arial" w:hAnsi="Arial" w:cs="Arial"/>
          <w:sz w:val="20"/>
          <w:szCs w:val="20"/>
        </w:rPr>
      </w:pPr>
    </w:p>
    <w:p w:rsidR="005B16FE" w:rsidRDefault="005B16FE" w:rsidP="005B16FE">
      <w:pPr>
        <w:rPr>
          <w:rFonts w:ascii="Arial" w:hAnsi="Arial" w:cs="Arial"/>
          <w:sz w:val="20"/>
          <w:szCs w:val="20"/>
        </w:rPr>
      </w:pPr>
    </w:p>
    <w:p w:rsidR="005B16FE" w:rsidRDefault="005B16FE" w:rsidP="005B16FE">
      <w:pPr>
        <w:rPr>
          <w:rFonts w:ascii="Arial" w:hAnsi="Arial" w:cs="Arial"/>
          <w:sz w:val="20"/>
          <w:szCs w:val="20"/>
        </w:rPr>
      </w:pPr>
    </w:p>
    <w:p w:rsidR="00721D1D" w:rsidRDefault="00721D1D" w:rsidP="005B16FE">
      <w:pPr>
        <w:rPr>
          <w:rFonts w:ascii="Arial" w:hAnsi="Arial" w:cs="Arial"/>
          <w:sz w:val="20"/>
          <w:szCs w:val="20"/>
        </w:rPr>
      </w:pPr>
    </w:p>
    <w:p w:rsidR="00721D1D" w:rsidRPr="00721D1D" w:rsidRDefault="00721D1D" w:rsidP="005B16FE">
      <w:pPr>
        <w:rPr>
          <w:rFonts w:ascii="Arial" w:hAnsi="Arial" w:cs="Arial"/>
          <w:sz w:val="20"/>
          <w:szCs w:val="20"/>
        </w:rPr>
      </w:pPr>
    </w:p>
    <w:p w:rsidR="005B16FE" w:rsidRDefault="005B16FE" w:rsidP="005B16FE">
      <w:pPr>
        <w:rPr>
          <w:rFonts w:ascii="Arial" w:hAnsi="Arial" w:cs="Arial"/>
          <w:sz w:val="20"/>
          <w:szCs w:val="20"/>
        </w:rPr>
      </w:pPr>
    </w:p>
    <w:p w:rsidR="005B16FE" w:rsidRPr="00721D1D" w:rsidRDefault="00721D1D" w:rsidP="00721D1D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ПРАВИЛНИК О ИЗМЕНАМА И ДОПУНАМА</w:t>
      </w:r>
    </w:p>
    <w:p w:rsidR="005B16FE" w:rsidRPr="005B16FE" w:rsidRDefault="005B16FE" w:rsidP="005B16FE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ПРАВИЛНИК</w:t>
      </w:r>
      <w:r w:rsidR="00721D1D">
        <w:rPr>
          <w:rFonts w:ascii="Arial" w:hAnsi="Arial" w:cs="Arial"/>
          <w:b/>
          <w:sz w:val="40"/>
          <w:szCs w:val="40"/>
        </w:rPr>
        <w:t>А</w:t>
      </w:r>
      <w:r>
        <w:rPr>
          <w:rFonts w:ascii="Arial" w:hAnsi="Arial" w:cs="Arial"/>
          <w:b/>
          <w:sz w:val="40"/>
          <w:szCs w:val="40"/>
        </w:rPr>
        <w:t xml:space="preserve"> О РАДУ</w:t>
      </w:r>
    </w:p>
    <w:p w:rsidR="005B16FE" w:rsidRDefault="005B16FE" w:rsidP="005B16FE">
      <w:pPr>
        <w:jc w:val="center"/>
        <w:rPr>
          <w:rFonts w:ascii="Arial" w:hAnsi="Arial" w:cs="Arial"/>
          <w:b/>
          <w:sz w:val="40"/>
          <w:szCs w:val="40"/>
        </w:rPr>
      </w:pPr>
    </w:p>
    <w:p w:rsidR="005B16FE" w:rsidRDefault="005B16FE" w:rsidP="005B16FE">
      <w:pPr>
        <w:jc w:val="center"/>
        <w:rPr>
          <w:rFonts w:ascii="Arial" w:hAnsi="Arial" w:cs="Arial"/>
          <w:b/>
          <w:sz w:val="20"/>
          <w:szCs w:val="20"/>
        </w:rPr>
      </w:pPr>
    </w:p>
    <w:p w:rsidR="005B16FE" w:rsidRDefault="005B16FE" w:rsidP="005B16FE">
      <w:pPr>
        <w:jc w:val="center"/>
        <w:rPr>
          <w:rFonts w:ascii="Arial" w:hAnsi="Arial" w:cs="Arial"/>
          <w:b/>
          <w:sz w:val="20"/>
          <w:szCs w:val="20"/>
        </w:rPr>
      </w:pPr>
    </w:p>
    <w:p w:rsidR="005B16FE" w:rsidRDefault="005B16FE" w:rsidP="005B16FE">
      <w:pPr>
        <w:jc w:val="center"/>
        <w:rPr>
          <w:rFonts w:ascii="Arial" w:hAnsi="Arial" w:cs="Arial"/>
          <w:b/>
          <w:sz w:val="20"/>
          <w:szCs w:val="20"/>
        </w:rPr>
      </w:pPr>
    </w:p>
    <w:p w:rsidR="004B55CE" w:rsidRDefault="004B55CE" w:rsidP="005B16FE">
      <w:pPr>
        <w:jc w:val="center"/>
        <w:rPr>
          <w:rFonts w:ascii="Arial" w:hAnsi="Arial" w:cs="Arial"/>
          <w:b/>
          <w:sz w:val="20"/>
          <w:szCs w:val="20"/>
        </w:rPr>
      </w:pPr>
    </w:p>
    <w:p w:rsidR="00721D1D" w:rsidRPr="00721D1D" w:rsidRDefault="00721D1D" w:rsidP="005B16FE">
      <w:pPr>
        <w:jc w:val="center"/>
        <w:rPr>
          <w:rFonts w:ascii="Arial" w:hAnsi="Arial" w:cs="Arial"/>
          <w:b/>
          <w:sz w:val="20"/>
          <w:szCs w:val="20"/>
        </w:rPr>
      </w:pPr>
    </w:p>
    <w:p w:rsidR="007A1282" w:rsidRPr="007A1282" w:rsidRDefault="007A1282" w:rsidP="005B16FE">
      <w:pPr>
        <w:jc w:val="center"/>
        <w:rPr>
          <w:rFonts w:ascii="Arial" w:hAnsi="Arial" w:cs="Arial"/>
          <w:b/>
          <w:sz w:val="20"/>
          <w:szCs w:val="20"/>
        </w:rPr>
      </w:pPr>
    </w:p>
    <w:p w:rsidR="005B16FE" w:rsidRDefault="005B16FE" w:rsidP="005B16FE">
      <w:pPr>
        <w:jc w:val="center"/>
        <w:rPr>
          <w:rFonts w:ascii="Arial" w:hAnsi="Arial" w:cs="Arial"/>
          <w:b/>
          <w:sz w:val="20"/>
          <w:szCs w:val="20"/>
        </w:rPr>
      </w:pPr>
    </w:p>
    <w:p w:rsidR="00260038" w:rsidRDefault="005B16FE" w:rsidP="0026003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Фаркаждин</w:t>
      </w:r>
      <w:proofErr w:type="spellEnd"/>
      <w:r>
        <w:rPr>
          <w:rFonts w:ascii="Arial" w:hAnsi="Arial" w:cs="Arial"/>
          <w:b/>
          <w:sz w:val="20"/>
          <w:szCs w:val="20"/>
        </w:rPr>
        <w:t>, 202</w:t>
      </w:r>
      <w:r w:rsidR="00721D1D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године</w:t>
      </w:r>
      <w:proofErr w:type="spellEnd"/>
      <w:proofErr w:type="gramEnd"/>
    </w:p>
    <w:p w:rsidR="00721D1D" w:rsidRPr="00721D1D" w:rsidRDefault="00721D1D" w:rsidP="0026003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721D1D" w:rsidRPr="00721D1D" w:rsidRDefault="00721D1D" w:rsidP="0026003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C30FF9" w:rsidRPr="00973365" w:rsidRDefault="00C30FF9" w:rsidP="00C30FF9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proofErr w:type="gramStart"/>
      <w:r w:rsidRPr="00704D8A">
        <w:rPr>
          <w:rFonts w:ascii="Arial" w:hAnsi="Arial" w:cs="Arial"/>
          <w:color w:val="000000" w:themeColor="text1"/>
          <w:sz w:val="20"/>
          <w:szCs w:val="20"/>
        </w:rPr>
        <w:lastRenderedPageBreak/>
        <w:t>На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основу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члана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119.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став</w:t>
      </w:r>
      <w:proofErr w:type="spellEnd"/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1. </w:t>
      </w:r>
      <w:proofErr w:type="spellStart"/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тачка</w:t>
      </w:r>
      <w:proofErr w:type="spellEnd"/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1)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Закона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о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основама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система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образовања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и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васпитања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(„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Службени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гласник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РС“,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бр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. 88/2017, 27/2018. – </w:t>
      </w:r>
      <w:proofErr w:type="spellStart"/>
      <w:proofErr w:type="gramStart"/>
      <w:r w:rsidRPr="00704D8A">
        <w:rPr>
          <w:rFonts w:ascii="Arial" w:hAnsi="Arial" w:cs="Arial"/>
          <w:color w:val="000000" w:themeColor="text1"/>
          <w:sz w:val="20"/>
          <w:szCs w:val="20"/>
        </w:rPr>
        <w:t>др</w:t>
      </w:r>
      <w:proofErr w:type="spellEnd"/>
      <w:proofErr w:type="gram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proofErr w:type="gramStart"/>
      <w:r w:rsidRPr="00704D8A">
        <w:rPr>
          <w:rFonts w:ascii="Arial" w:hAnsi="Arial" w:cs="Arial"/>
          <w:color w:val="000000" w:themeColor="text1"/>
          <w:sz w:val="20"/>
          <w:szCs w:val="20"/>
        </w:rPr>
        <w:t>зако</w:t>
      </w:r>
      <w:r>
        <w:rPr>
          <w:rFonts w:ascii="Arial" w:hAnsi="Arial" w:cs="Arial"/>
          <w:color w:val="000000" w:themeColor="text1"/>
          <w:sz w:val="20"/>
          <w:szCs w:val="20"/>
        </w:rPr>
        <w:t>ни</w:t>
      </w:r>
      <w:proofErr w:type="spellEnd"/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, 10/2019, 6/2020, 129/2021, </w:t>
      </w:r>
      <w:r w:rsidRPr="00704D8A">
        <w:rPr>
          <w:rFonts w:ascii="Arial" w:hAnsi="Arial" w:cs="Arial"/>
          <w:color w:val="000000" w:themeColor="text1"/>
          <w:sz w:val="20"/>
          <w:szCs w:val="20"/>
        </w:rPr>
        <w:t>92/2023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и 19/2025),</w:t>
      </w:r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члана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19. </w:t>
      </w:r>
      <w:proofErr w:type="spellStart"/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Закона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о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изменама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допунама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Закона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о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основама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система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образовања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и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васпитања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(„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Службени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гласник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РС“,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бр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19/2025),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члана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106.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став</w:t>
      </w:r>
      <w:proofErr w:type="spellEnd"/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1. </w:t>
      </w:r>
      <w:proofErr w:type="spellStart"/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тачка</w:t>
      </w:r>
      <w:proofErr w:type="spellEnd"/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1)</w:t>
      </w:r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Статута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Основне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школе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„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Доситеј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Обрадовић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“ у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Фаркаждину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број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272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од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26.04.2024.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године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),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члана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30.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Измена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допуна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Статута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Основне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школе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„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Доситеј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Обрадовић</w:t>
      </w:r>
      <w:proofErr w:type="spellEnd"/>
      <w:proofErr w:type="gramStart"/>
      <w:r w:rsidRPr="00704D8A">
        <w:rPr>
          <w:rFonts w:ascii="Arial" w:hAnsi="Arial" w:cs="Arial"/>
          <w:color w:val="000000" w:themeColor="text1"/>
          <w:sz w:val="20"/>
          <w:szCs w:val="20"/>
        </w:rPr>
        <w:t>“ у</w:t>
      </w:r>
      <w:proofErr w:type="gram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Фаркаждину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број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575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од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27.06.2025.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године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и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чланова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2</w:t>
      </w:r>
      <w:r>
        <w:rPr>
          <w:rFonts w:ascii="Arial" w:hAnsi="Arial" w:cs="Arial"/>
          <w:color w:val="000000" w:themeColor="text1"/>
          <w:sz w:val="20"/>
          <w:szCs w:val="20"/>
        </w:rPr>
        <w:t>7.–30</w:t>
      </w:r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Пословника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о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раду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Школског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одбора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Основне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школе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„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Доситеј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Обрадовић</w:t>
      </w:r>
      <w:proofErr w:type="spellEnd"/>
      <w:proofErr w:type="gramStart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“ </w:t>
      </w:r>
      <w:r>
        <w:rPr>
          <w:rFonts w:ascii="Arial" w:hAnsi="Arial" w:cs="Arial"/>
          <w:color w:val="000000" w:themeColor="text1"/>
          <w:sz w:val="20"/>
          <w:szCs w:val="20"/>
        </w:rPr>
        <w:t>у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Фаркаждин</w:t>
      </w:r>
      <w:r>
        <w:rPr>
          <w:rFonts w:ascii="Arial" w:hAnsi="Arial" w:cs="Arial"/>
          <w:color w:val="000000" w:themeColor="text1"/>
          <w:sz w:val="20"/>
          <w:szCs w:val="20"/>
        </w:rPr>
        <w:t>у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бр</w:t>
      </w:r>
      <w:r>
        <w:rPr>
          <w:rFonts w:ascii="Arial" w:hAnsi="Arial" w:cs="Arial"/>
          <w:color w:val="000000" w:themeColor="text1"/>
          <w:sz w:val="20"/>
          <w:szCs w:val="20"/>
        </w:rPr>
        <w:t>ој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730</w:t>
      </w:r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од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04</w:t>
      </w:r>
      <w:r w:rsidRPr="00704D8A">
        <w:rPr>
          <w:rFonts w:ascii="Arial" w:hAnsi="Arial" w:cs="Arial"/>
          <w:color w:val="000000" w:themeColor="text1"/>
          <w:sz w:val="20"/>
          <w:szCs w:val="20"/>
        </w:rPr>
        <w:t>.</w:t>
      </w:r>
      <w:r>
        <w:rPr>
          <w:rFonts w:ascii="Arial" w:hAnsi="Arial" w:cs="Arial"/>
          <w:color w:val="000000" w:themeColor="text1"/>
          <w:sz w:val="20"/>
          <w:szCs w:val="20"/>
        </w:rPr>
        <w:t>11</w:t>
      </w:r>
      <w:r w:rsidRPr="00704D8A">
        <w:rPr>
          <w:rFonts w:ascii="Arial" w:hAnsi="Arial" w:cs="Arial"/>
          <w:color w:val="000000" w:themeColor="text1"/>
          <w:sz w:val="20"/>
          <w:szCs w:val="20"/>
        </w:rPr>
        <w:t>.202</w:t>
      </w:r>
      <w:r>
        <w:rPr>
          <w:rFonts w:ascii="Arial" w:hAnsi="Arial" w:cs="Arial"/>
          <w:color w:val="000000" w:themeColor="text1"/>
          <w:sz w:val="20"/>
          <w:szCs w:val="20"/>
        </w:rPr>
        <w:t>4</w:t>
      </w:r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г</w:t>
      </w:r>
      <w:r>
        <w:rPr>
          <w:rFonts w:ascii="Arial" w:hAnsi="Arial" w:cs="Arial"/>
          <w:color w:val="000000" w:themeColor="text1"/>
          <w:sz w:val="20"/>
          <w:szCs w:val="20"/>
        </w:rPr>
        <w:t>одине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), у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вези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са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чланом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1. </w:t>
      </w:r>
      <w:proofErr w:type="spellStart"/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став</w:t>
      </w:r>
      <w:proofErr w:type="spellEnd"/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2. </w:t>
      </w:r>
      <w:proofErr w:type="spellStart"/>
      <w:r w:rsidRPr="00313073">
        <w:rPr>
          <w:rFonts w:ascii="Arial" w:hAnsi="Arial" w:cs="Arial"/>
          <w:sz w:val="20"/>
          <w:szCs w:val="20"/>
        </w:rPr>
        <w:t>Закона</w:t>
      </w:r>
      <w:proofErr w:type="spellEnd"/>
      <w:r w:rsidRPr="00313073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313073">
        <w:rPr>
          <w:rFonts w:ascii="Arial" w:hAnsi="Arial" w:cs="Arial"/>
          <w:sz w:val="20"/>
          <w:szCs w:val="20"/>
        </w:rPr>
        <w:t>раду</w:t>
      </w:r>
      <w:proofErr w:type="spellEnd"/>
      <w:r w:rsidRPr="00313073">
        <w:rPr>
          <w:rFonts w:ascii="Arial" w:hAnsi="Arial" w:cs="Arial"/>
          <w:sz w:val="20"/>
          <w:szCs w:val="20"/>
        </w:rPr>
        <w:t xml:space="preserve"> (''</w:t>
      </w:r>
      <w:proofErr w:type="spellStart"/>
      <w:r w:rsidRPr="00313073">
        <w:rPr>
          <w:rFonts w:ascii="Arial" w:hAnsi="Arial" w:cs="Arial"/>
          <w:sz w:val="20"/>
          <w:szCs w:val="20"/>
        </w:rPr>
        <w:t>Службени</w:t>
      </w:r>
      <w:proofErr w:type="spellEnd"/>
      <w:r w:rsidRPr="003130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3073">
        <w:rPr>
          <w:rFonts w:ascii="Arial" w:hAnsi="Arial" w:cs="Arial"/>
          <w:sz w:val="20"/>
          <w:szCs w:val="20"/>
        </w:rPr>
        <w:t>гласник</w:t>
      </w:r>
      <w:proofErr w:type="spellEnd"/>
      <w:r w:rsidRPr="00313073">
        <w:rPr>
          <w:rFonts w:ascii="Arial" w:hAnsi="Arial" w:cs="Arial"/>
          <w:sz w:val="20"/>
          <w:szCs w:val="20"/>
        </w:rPr>
        <w:t xml:space="preserve"> РС'', </w:t>
      </w:r>
      <w:proofErr w:type="spellStart"/>
      <w:r w:rsidRPr="00313073">
        <w:rPr>
          <w:rFonts w:ascii="Arial" w:hAnsi="Arial" w:cs="Arial"/>
          <w:sz w:val="20"/>
          <w:szCs w:val="20"/>
        </w:rPr>
        <w:t>бр</w:t>
      </w:r>
      <w:proofErr w:type="spellEnd"/>
      <w:r w:rsidRPr="00313073">
        <w:rPr>
          <w:rFonts w:ascii="Arial" w:hAnsi="Arial" w:cs="Arial"/>
          <w:sz w:val="20"/>
          <w:szCs w:val="20"/>
        </w:rPr>
        <w:t xml:space="preserve">. 24/2005, 61/2005, 54/2009, 32/2013, 75/2014, 13/2017 - </w:t>
      </w:r>
      <w:proofErr w:type="spellStart"/>
      <w:r w:rsidRPr="00313073">
        <w:rPr>
          <w:rFonts w:ascii="Arial" w:hAnsi="Arial" w:cs="Arial"/>
          <w:sz w:val="20"/>
          <w:szCs w:val="20"/>
        </w:rPr>
        <w:t>одлука</w:t>
      </w:r>
      <w:proofErr w:type="spellEnd"/>
      <w:r w:rsidRPr="00313073">
        <w:rPr>
          <w:rFonts w:ascii="Arial" w:hAnsi="Arial" w:cs="Arial"/>
          <w:sz w:val="20"/>
          <w:szCs w:val="20"/>
        </w:rPr>
        <w:t xml:space="preserve"> УС, 113/2017 и 95/2018 - </w:t>
      </w:r>
      <w:proofErr w:type="spellStart"/>
      <w:r w:rsidRPr="00313073">
        <w:rPr>
          <w:rFonts w:ascii="Arial" w:hAnsi="Arial" w:cs="Arial"/>
          <w:sz w:val="20"/>
          <w:szCs w:val="20"/>
        </w:rPr>
        <w:t>аутентично</w:t>
      </w:r>
      <w:proofErr w:type="spellEnd"/>
      <w:r w:rsidRPr="003130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3073">
        <w:rPr>
          <w:rFonts w:ascii="Arial" w:hAnsi="Arial" w:cs="Arial"/>
          <w:sz w:val="20"/>
          <w:szCs w:val="20"/>
        </w:rPr>
        <w:t>тумачење</w:t>
      </w:r>
      <w:proofErr w:type="spellEnd"/>
      <w:proofErr w:type="gramStart"/>
      <w:r w:rsidRPr="00313073">
        <w:rPr>
          <w:rFonts w:ascii="Arial" w:hAnsi="Arial" w:cs="Arial"/>
          <w:sz w:val="20"/>
          <w:szCs w:val="20"/>
        </w:rPr>
        <w:t>)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на</w:t>
      </w:r>
      <w:proofErr w:type="spellEnd"/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седници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одржаној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дана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01A3E">
        <w:rPr>
          <w:rFonts w:ascii="Arial" w:hAnsi="Arial" w:cs="Arial"/>
          <w:color w:val="000000" w:themeColor="text1"/>
          <w:sz w:val="20"/>
          <w:szCs w:val="20"/>
          <w:lang/>
        </w:rPr>
        <w:t>25</w:t>
      </w:r>
      <w:r w:rsidRPr="00704D8A">
        <w:rPr>
          <w:rFonts w:ascii="Arial" w:hAnsi="Arial" w:cs="Arial"/>
          <w:color w:val="000000" w:themeColor="text1"/>
          <w:sz w:val="20"/>
          <w:szCs w:val="20"/>
        </w:rPr>
        <w:t>.</w:t>
      </w:r>
      <w:r w:rsidR="00E01A3E">
        <w:rPr>
          <w:rFonts w:ascii="Arial" w:hAnsi="Arial" w:cs="Arial"/>
          <w:color w:val="000000" w:themeColor="text1"/>
          <w:sz w:val="20"/>
          <w:szCs w:val="20"/>
          <w:lang/>
        </w:rPr>
        <w:t>12</w:t>
      </w:r>
      <w:r w:rsidRPr="00704D8A">
        <w:rPr>
          <w:rFonts w:ascii="Arial" w:hAnsi="Arial" w:cs="Arial"/>
          <w:color w:val="000000" w:themeColor="text1"/>
          <w:sz w:val="20"/>
          <w:szCs w:val="20"/>
        </w:rPr>
        <w:t>.202</w:t>
      </w:r>
      <w:r>
        <w:rPr>
          <w:rFonts w:ascii="Arial" w:hAnsi="Arial" w:cs="Arial"/>
          <w:color w:val="000000" w:themeColor="text1"/>
          <w:sz w:val="20"/>
          <w:szCs w:val="20"/>
        </w:rPr>
        <w:t>5</w:t>
      </w:r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proofErr w:type="gramStart"/>
      <w:r w:rsidRPr="00704D8A">
        <w:rPr>
          <w:rFonts w:ascii="Arial" w:hAnsi="Arial" w:cs="Arial"/>
          <w:color w:val="000000" w:themeColor="text1"/>
          <w:sz w:val="20"/>
          <w:szCs w:val="20"/>
        </w:rPr>
        <w:t>године</w:t>
      </w:r>
      <w:proofErr w:type="spellEnd"/>
      <w:proofErr w:type="gram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Школски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одбор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Основне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школе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„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Доситеј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Обрадовић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“ у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Фаркаждину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донео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је</w:t>
      </w:r>
      <w:proofErr w:type="spellEnd"/>
    </w:p>
    <w:p w:rsidR="00CF3401" w:rsidRDefault="00CF3401" w:rsidP="00CF3401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F3401" w:rsidRPr="00973365" w:rsidRDefault="00CF3401" w:rsidP="00CF340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F3401" w:rsidRPr="00233AEA" w:rsidRDefault="00CF3401" w:rsidP="00CF340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F3401" w:rsidRPr="00704D8A" w:rsidRDefault="00721D1D" w:rsidP="00721D1D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ПРАВИЛНИК О ИЗМЕНАМА И ДОПУНАМА </w:t>
      </w:r>
      <w:r w:rsidR="00694FAE">
        <w:rPr>
          <w:rFonts w:ascii="Arial" w:hAnsi="Arial" w:cs="Arial"/>
          <w:b/>
          <w:color w:val="000000" w:themeColor="text1"/>
          <w:sz w:val="20"/>
          <w:szCs w:val="20"/>
        </w:rPr>
        <w:t>ПРАВИЛНИК</w:t>
      </w:r>
      <w:r>
        <w:rPr>
          <w:rFonts w:ascii="Arial" w:hAnsi="Arial" w:cs="Arial"/>
          <w:b/>
          <w:color w:val="000000" w:themeColor="text1"/>
          <w:sz w:val="20"/>
          <w:szCs w:val="20"/>
        </w:rPr>
        <w:t>А</w:t>
      </w:r>
      <w:r w:rsidR="00694FAE">
        <w:rPr>
          <w:rFonts w:ascii="Arial" w:hAnsi="Arial" w:cs="Arial"/>
          <w:b/>
          <w:color w:val="000000" w:themeColor="text1"/>
          <w:sz w:val="20"/>
          <w:szCs w:val="20"/>
        </w:rPr>
        <w:t xml:space="preserve">  О  РАДУ</w:t>
      </w:r>
    </w:p>
    <w:p w:rsidR="00CF3401" w:rsidRDefault="00CF3401" w:rsidP="00CF3401">
      <w:pPr>
        <w:spacing w:after="0" w:line="240" w:lineRule="auto"/>
        <w:contextualSpacing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5B7C34" w:rsidRPr="005B7C34" w:rsidRDefault="00117602" w:rsidP="00CF3401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</w:rPr>
        <w:t>Основне</w:t>
      </w:r>
      <w:proofErr w:type="spellEnd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</w:rPr>
        <w:t>школе</w:t>
      </w:r>
      <w:proofErr w:type="spellEnd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„</w:t>
      </w: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</w:rPr>
        <w:t>Доситеј</w:t>
      </w:r>
      <w:proofErr w:type="spellEnd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</w:rPr>
        <w:t>Обрадовић</w:t>
      </w:r>
      <w:proofErr w:type="spellEnd"/>
      <w:proofErr w:type="gramStart"/>
      <w:r>
        <w:rPr>
          <w:rFonts w:ascii="Arial" w:hAnsi="Arial" w:cs="Arial"/>
          <w:b/>
          <w:color w:val="000000" w:themeColor="text1"/>
          <w:sz w:val="20"/>
          <w:szCs w:val="20"/>
        </w:rPr>
        <w:t>“ у</w:t>
      </w:r>
      <w:proofErr w:type="gramEnd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</w:rPr>
        <w:t>Фаркаждину</w:t>
      </w:r>
      <w:proofErr w:type="spellEnd"/>
    </w:p>
    <w:p w:rsidR="00CF3401" w:rsidRPr="00704D8A" w:rsidRDefault="00CF3401" w:rsidP="00CF3401">
      <w:pPr>
        <w:spacing w:after="0" w:line="240" w:lineRule="auto"/>
        <w:contextualSpacing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CF3401" w:rsidRPr="00704D8A" w:rsidRDefault="00CF3401" w:rsidP="00CF340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9143FB" w:rsidRDefault="00CF3401" w:rsidP="00C30FF9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233AEA">
        <w:rPr>
          <w:rFonts w:ascii="Arial" w:hAnsi="Arial" w:cs="Arial"/>
          <w:color w:val="000000" w:themeColor="text1"/>
          <w:sz w:val="20"/>
          <w:szCs w:val="20"/>
        </w:rPr>
        <w:t>Члан</w:t>
      </w:r>
      <w:proofErr w:type="spellEnd"/>
      <w:r w:rsidRPr="00233AEA">
        <w:rPr>
          <w:rFonts w:ascii="Arial" w:hAnsi="Arial" w:cs="Arial"/>
          <w:color w:val="000000" w:themeColor="text1"/>
          <w:sz w:val="20"/>
          <w:szCs w:val="20"/>
        </w:rPr>
        <w:t xml:space="preserve"> 1.</w:t>
      </w:r>
      <w:proofErr w:type="gramEnd"/>
      <w:r w:rsidRPr="00704D8A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:rsidR="00694FAE" w:rsidRDefault="00694FAE" w:rsidP="00C30FF9">
      <w:pPr>
        <w:spacing w:after="0" w:line="240" w:lineRule="auto"/>
        <w:contextualSpacing/>
        <w:jc w:val="both"/>
        <w:rPr>
          <w:rFonts w:ascii="Arial" w:eastAsia="Times New Roman" w:hAnsi="Arial" w:cs="Arial"/>
          <w:color w:val="20212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721D1D" w:rsidRDefault="00C30FF9" w:rsidP="00694FAE">
      <w:pPr>
        <w:spacing w:after="0" w:line="24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 </w:t>
      </w:r>
      <w:proofErr w:type="spellStart"/>
      <w:r>
        <w:rPr>
          <w:rFonts w:ascii="Arial" w:hAnsi="Arial" w:cs="Arial"/>
          <w:sz w:val="20"/>
          <w:szCs w:val="20"/>
        </w:rPr>
        <w:t>Правилнику</w:t>
      </w:r>
      <w:proofErr w:type="spellEnd"/>
      <w:r>
        <w:rPr>
          <w:rFonts w:ascii="Arial" w:hAnsi="Arial" w:cs="Arial"/>
          <w:sz w:val="20"/>
          <w:szCs w:val="20"/>
        </w:rPr>
        <w:t xml:space="preserve"> о </w:t>
      </w:r>
      <w:proofErr w:type="spellStart"/>
      <w:r>
        <w:rPr>
          <w:rFonts w:ascii="Arial" w:hAnsi="Arial" w:cs="Arial"/>
          <w:sz w:val="20"/>
          <w:szCs w:val="20"/>
        </w:rPr>
        <w:t>раду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Основн</w:t>
      </w:r>
      <w:r>
        <w:rPr>
          <w:rFonts w:ascii="Arial" w:hAnsi="Arial" w:cs="Arial"/>
          <w:color w:val="000000" w:themeColor="text1"/>
          <w:sz w:val="20"/>
          <w:szCs w:val="20"/>
        </w:rPr>
        <w:t>е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школ</w:t>
      </w:r>
      <w:r>
        <w:rPr>
          <w:rFonts w:ascii="Arial" w:hAnsi="Arial" w:cs="Arial"/>
          <w:color w:val="000000" w:themeColor="text1"/>
          <w:sz w:val="20"/>
          <w:szCs w:val="20"/>
        </w:rPr>
        <w:t>е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„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Доситеј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Обрадовић</w:t>
      </w:r>
      <w:proofErr w:type="spellEnd"/>
      <w:proofErr w:type="gramStart"/>
      <w:r w:rsidRPr="00704D8A">
        <w:rPr>
          <w:rFonts w:ascii="Arial" w:hAnsi="Arial" w:cs="Arial"/>
          <w:color w:val="000000" w:themeColor="text1"/>
          <w:sz w:val="20"/>
          <w:szCs w:val="20"/>
        </w:rPr>
        <w:t>“ у</w:t>
      </w:r>
      <w:proofErr w:type="gram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Фаркаждину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број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723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од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04.11.2024.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године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),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даље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Правилник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, у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члану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5. </w:t>
      </w:r>
      <w:proofErr w:type="spellStart"/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став</w:t>
      </w:r>
      <w:proofErr w:type="spellEnd"/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1.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после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тачке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5)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додаје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се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тачка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6)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која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гласи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C30FF9" w:rsidRDefault="00C30FF9" w:rsidP="00694FAE">
      <w:pPr>
        <w:spacing w:after="0" w:line="24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„6)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има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сагласност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надлежног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органа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традиционалне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цркве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или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верске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заједнице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којој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припада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за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узвођење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верске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наставе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у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основној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односно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у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средњој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школи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за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пријем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на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послове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наставника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верске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наставе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>.“</w:t>
      </w:r>
    </w:p>
    <w:p w:rsidR="00C30FF9" w:rsidRDefault="00C30FF9" w:rsidP="00694FAE">
      <w:pPr>
        <w:spacing w:after="0" w:line="24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После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став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2.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додаје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се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став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3.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који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гласи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C30FF9" w:rsidRPr="00C30FF9" w:rsidRDefault="00C30FF9" w:rsidP="00694FA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02122"/>
          <w:sz w:val="20"/>
          <w:szCs w:val="20"/>
        </w:rPr>
      </w:pPr>
      <w:proofErr w:type="gramStart"/>
      <w:r w:rsidRPr="000653B0">
        <w:rPr>
          <w:rFonts w:ascii="Arial" w:hAnsi="Arial" w:cs="Arial"/>
          <w:sz w:val="20"/>
          <w:szCs w:val="20"/>
        </w:rPr>
        <w:t>„</w:t>
      </w:r>
      <w:proofErr w:type="spellStart"/>
      <w:r w:rsidRPr="000653B0">
        <w:rPr>
          <w:rFonts w:ascii="Arial" w:hAnsi="Arial" w:cs="Arial"/>
          <w:sz w:val="20"/>
          <w:szCs w:val="20"/>
        </w:rPr>
        <w:t>Ако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надлежни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орган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традиционалне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цркве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или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верске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заједнице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повуче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сагласност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из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става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1.</w:t>
      </w:r>
      <w:proofErr w:type="gram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тачка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</w:t>
      </w:r>
      <w:r w:rsidRPr="000653B0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0653B0">
        <w:rPr>
          <w:rFonts w:ascii="Arial" w:hAnsi="Arial" w:cs="Arial"/>
          <w:sz w:val="20"/>
          <w:szCs w:val="20"/>
        </w:rPr>
        <w:t>овог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члана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из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разлога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што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наставник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верске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наставе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својим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активностима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653B0">
        <w:rPr>
          <w:rFonts w:ascii="Arial" w:hAnsi="Arial" w:cs="Arial"/>
          <w:sz w:val="20"/>
          <w:szCs w:val="20"/>
        </w:rPr>
        <w:t>ставовима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0653B0">
        <w:rPr>
          <w:rFonts w:ascii="Arial" w:hAnsi="Arial" w:cs="Arial"/>
          <w:sz w:val="20"/>
          <w:szCs w:val="20"/>
        </w:rPr>
        <w:t>понашањем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подрива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углед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традиционалне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цркве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или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верске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заједнице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653B0">
        <w:rPr>
          <w:rFonts w:ascii="Arial" w:hAnsi="Arial" w:cs="Arial"/>
          <w:sz w:val="20"/>
          <w:szCs w:val="20"/>
        </w:rPr>
        <w:t>односно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учи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0653B0">
        <w:rPr>
          <w:rFonts w:ascii="Arial" w:hAnsi="Arial" w:cs="Arial"/>
          <w:sz w:val="20"/>
          <w:szCs w:val="20"/>
        </w:rPr>
        <w:t>поступа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супротно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учењу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653B0">
        <w:rPr>
          <w:rFonts w:ascii="Arial" w:hAnsi="Arial" w:cs="Arial"/>
          <w:sz w:val="20"/>
          <w:szCs w:val="20"/>
        </w:rPr>
        <w:t>ставовима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653B0">
        <w:rPr>
          <w:rFonts w:ascii="Arial" w:hAnsi="Arial" w:cs="Arial"/>
          <w:sz w:val="20"/>
          <w:szCs w:val="20"/>
        </w:rPr>
        <w:t>моралу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0653B0">
        <w:rPr>
          <w:rFonts w:ascii="Arial" w:hAnsi="Arial" w:cs="Arial"/>
          <w:sz w:val="20"/>
          <w:szCs w:val="20"/>
        </w:rPr>
        <w:t>вредностима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које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заступа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традиционална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црква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653B0">
        <w:rPr>
          <w:rFonts w:ascii="Arial" w:hAnsi="Arial" w:cs="Arial"/>
          <w:sz w:val="20"/>
          <w:szCs w:val="20"/>
        </w:rPr>
        <w:t>односно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верска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заједница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којој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припада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653B0">
        <w:rPr>
          <w:rFonts w:ascii="Arial" w:hAnsi="Arial" w:cs="Arial"/>
          <w:sz w:val="20"/>
          <w:szCs w:val="20"/>
        </w:rPr>
        <w:t>даном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достављања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установи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образложеног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акта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0653B0">
        <w:rPr>
          <w:rFonts w:ascii="Arial" w:hAnsi="Arial" w:cs="Arial"/>
          <w:sz w:val="20"/>
          <w:szCs w:val="20"/>
        </w:rPr>
        <w:t>повлачењу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сагласности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наставнику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верске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наставе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престаје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радни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однос</w:t>
      </w:r>
      <w:proofErr w:type="spellEnd"/>
      <w:r w:rsidRPr="000653B0">
        <w:rPr>
          <w:rFonts w:ascii="Arial" w:hAnsi="Arial" w:cs="Arial"/>
          <w:sz w:val="20"/>
          <w:szCs w:val="20"/>
        </w:rPr>
        <w:t>.”</w:t>
      </w:r>
    </w:p>
    <w:p w:rsidR="007203BB" w:rsidRPr="000653B0" w:rsidRDefault="007203BB" w:rsidP="007203BB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gramStart"/>
      <w:r w:rsidRPr="000653B0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0653B0">
        <w:rPr>
          <w:rFonts w:ascii="Arial" w:hAnsi="Arial" w:cs="Arial"/>
          <w:sz w:val="20"/>
          <w:szCs w:val="20"/>
        </w:rPr>
        <w:t>досадашњем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ставу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3.</w:t>
      </w:r>
      <w:proofErr w:type="gram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0653B0">
        <w:rPr>
          <w:rFonts w:ascii="Arial" w:hAnsi="Arial" w:cs="Arial"/>
          <w:sz w:val="20"/>
          <w:szCs w:val="20"/>
        </w:rPr>
        <w:t>који</w:t>
      </w:r>
      <w:proofErr w:type="spellEnd"/>
      <w:proofErr w:type="gram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постаје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став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4. </w:t>
      </w:r>
      <w:proofErr w:type="spellStart"/>
      <w:proofErr w:type="gramStart"/>
      <w:r w:rsidRPr="000653B0">
        <w:rPr>
          <w:rFonts w:ascii="Arial" w:hAnsi="Arial" w:cs="Arial"/>
          <w:sz w:val="20"/>
          <w:szCs w:val="20"/>
        </w:rPr>
        <w:t>речи</w:t>
      </w:r>
      <w:proofErr w:type="spellEnd"/>
      <w:proofErr w:type="gramEnd"/>
      <w:r w:rsidRPr="000653B0">
        <w:rPr>
          <w:rFonts w:ascii="Arial" w:hAnsi="Arial" w:cs="Arial"/>
          <w:sz w:val="20"/>
          <w:szCs w:val="20"/>
        </w:rPr>
        <w:t>: „</w:t>
      </w:r>
      <w:proofErr w:type="spellStart"/>
      <w:r w:rsidRPr="000653B0">
        <w:rPr>
          <w:rFonts w:ascii="Arial" w:hAnsi="Arial" w:cs="Arial"/>
          <w:sz w:val="20"/>
          <w:szCs w:val="20"/>
        </w:rPr>
        <w:t>тачка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2)” </w:t>
      </w:r>
      <w:proofErr w:type="spellStart"/>
      <w:r w:rsidRPr="000653B0">
        <w:rPr>
          <w:rFonts w:ascii="Arial" w:hAnsi="Arial" w:cs="Arial"/>
          <w:sz w:val="20"/>
          <w:szCs w:val="20"/>
        </w:rPr>
        <w:t>замењују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речима</w:t>
      </w:r>
      <w:proofErr w:type="spellEnd"/>
      <w:r w:rsidRPr="000653B0">
        <w:rPr>
          <w:rFonts w:ascii="Arial" w:hAnsi="Arial" w:cs="Arial"/>
          <w:sz w:val="20"/>
          <w:szCs w:val="20"/>
        </w:rPr>
        <w:t>: „</w:t>
      </w:r>
      <w:proofErr w:type="spellStart"/>
      <w:r w:rsidRPr="000653B0">
        <w:rPr>
          <w:rFonts w:ascii="Arial" w:hAnsi="Arial" w:cs="Arial"/>
          <w:sz w:val="20"/>
          <w:szCs w:val="20"/>
        </w:rPr>
        <w:t>тач</w:t>
      </w:r>
      <w:r>
        <w:rPr>
          <w:rFonts w:ascii="Arial" w:hAnsi="Arial" w:cs="Arial"/>
          <w:sz w:val="20"/>
          <w:szCs w:val="20"/>
        </w:rPr>
        <w:t>ка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2) и </w:t>
      </w:r>
      <w:r>
        <w:rPr>
          <w:rFonts w:ascii="Arial" w:hAnsi="Arial" w:cs="Arial"/>
          <w:sz w:val="20"/>
          <w:szCs w:val="20"/>
        </w:rPr>
        <w:t>6</w:t>
      </w:r>
      <w:r w:rsidRPr="000653B0">
        <w:rPr>
          <w:rFonts w:ascii="Arial" w:hAnsi="Arial" w:cs="Arial"/>
          <w:sz w:val="20"/>
          <w:szCs w:val="20"/>
        </w:rPr>
        <w:t>)”.</w:t>
      </w:r>
    </w:p>
    <w:p w:rsidR="00721D1D" w:rsidRDefault="00721D1D" w:rsidP="00694FAE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202122"/>
          <w:sz w:val="20"/>
          <w:szCs w:val="20"/>
        </w:rPr>
      </w:pPr>
    </w:p>
    <w:p w:rsidR="00E31EB7" w:rsidRPr="00A91FC6" w:rsidRDefault="00E31EB7" w:rsidP="00E31EB7">
      <w:pPr>
        <w:tabs>
          <w:tab w:val="left" w:pos="567"/>
          <w:tab w:val="left" w:pos="993"/>
        </w:tabs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  <w:lang w:val="sr-Cyrl-CS"/>
        </w:rPr>
        <w:t>Члан 2.</w:t>
      </w:r>
    </w:p>
    <w:p w:rsidR="00E31EB7" w:rsidRPr="006C47F0" w:rsidRDefault="00E31EB7" w:rsidP="00E31EB7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203BB" w:rsidRPr="000653B0" w:rsidRDefault="007203BB" w:rsidP="007203BB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gramStart"/>
      <w:r w:rsidRPr="000653B0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0653B0">
        <w:rPr>
          <w:rFonts w:ascii="Arial" w:hAnsi="Arial" w:cs="Arial"/>
          <w:sz w:val="20"/>
          <w:szCs w:val="20"/>
        </w:rPr>
        <w:t>члану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</w:t>
      </w:r>
      <w:r w:rsidRPr="000653B0">
        <w:rPr>
          <w:rFonts w:ascii="Arial" w:hAnsi="Arial" w:cs="Arial"/>
          <w:sz w:val="20"/>
          <w:szCs w:val="20"/>
        </w:rPr>
        <w:t>.</w:t>
      </w:r>
      <w:proofErr w:type="gram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0653B0">
        <w:rPr>
          <w:rFonts w:ascii="Arial" w:hAnsi="Arial" w:cs="Arial"/>
          <w:sz w:val="20"/>
          <w:szCs w:val="20"/>
        </w:rPr>
        <w:t>став</w:t>
      </w:r>
      <w:proofErr w:type="spellEnd"/>
      <w:proofErr w:type="gramEnd"/>
      <w:r w:rsidRPr="000653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</w:t>
      </w:r>
      <w:r w:rsidRPr="000653B0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0653B0">
        <w:rPr>
          <w:rFonts w:ascii="Arial" w:hAnsi="Arial" w:cs="Arial"/>
          <w:sz w:val="20"/>
          <w:szCs w:val="20"/>
        </w:rPr>
        <w:t>мења</w:t>
      </w:r>
      <w:proofErr w:type="spellEnd"/>
      <w:proofErr w:type="gram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0653B0">
        <w:rPr>
          <w:rFonts w:ascii="Arial" w:hAnsi="Arial" w:cs="Arial"/>
          <w:sz w:val="20"/>
          <w:szCs w:val="20"/>
        </w:rPr>
        <w:t>гласи</w:t>
      </w:r>
      <w:proofErr w:type="spellEnd"/>
      <w:r w:rsidRPr="000653B0">
        <w:rPr>
          <w:rFonts w:ascii="Arial" w:hAnsi="Arial" w:cs="Arial"/>
          <w:sz w:val="20"/>
          <w:szCs w:val="20"/>
        </w:rPr>
        <w:t>:</w:t>
      </w:r>
    </w:p>
    <w:p w:rsidR="007203BB" w:rsidRPr="000653B0" w:rsidRDefault="007203BB" w:rsidP="007203BB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53B0">
        <w:rPr>
          <w:rFonts w:ascii="Arial" w:hAnsi="Arial" w:cs="Arial"/>
          <w:sz w:val="20"/>
          <w:szCs w:val="20"/>
        </w:rPr>
        <w:t>„</w:t>
      </w:r>
      <w:proofErr w:type="spellStart"/>
      <w:r w:rsidRPr="000653B0">
        <w:rPr>
          <w:rFonts w:ascii="Arial" w:hAnsi="Arial" w:cs="Arial"/>
          <w:sz w:val="20"/>
          <w:szCs w:val="20"/>
        </w:rPr>
        <w:t>Пријем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0653B0">
        <w:rPr>
          <w:rFonts w:ascii="Arial" w:hAnsi="Arial" w:cs="Arial"/>
          <w:sz w:val="20"/>
          <w:szCs w:val="20"/>
        </w:rPr>
        <w:t>радни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однос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послодавца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врши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на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основу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преузимања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запосленог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листе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запослених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за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чијим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радом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је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0653B0">
        <w:rPr>
          <w:rFonts w:ascii="Arial" w:hAnsi="Arial" w:cs="Arial"/>
          <w:sz w:val="20"/>
          <w:szCs w:val="20"/>
        </w:rPr>
        <w:t>потпуности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или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делимично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престала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потреба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0653B0">
        <w:rPr>
          <w:rFonts w:ascii="Arial" w:hAnsi="Arial" w:cs="Arial"/>
          <w:sz w:val="20"/>
          <w:szCs w:val="20"/>
        </w:rPr>
        <w:t>запослених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који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су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засновали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радни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однос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непуним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радним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временом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(у </w:t>
      </w:r>
      <w:proofErr w:type="spellStart"/>
      <w:r w:rsidRPr="000653B0">
        <w:rPr>
          <w:rFonts w:ascii="Arial" w:hAnsi="Arial" w:cs="Arial"/>
          <w:sz w:val="20"/>
          <w:szCs w:val="20"/>
        </w:rPr>
        <w:t>даљем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тексту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0653B0">
        <w:rPr>
          <w:rFonts w:ascii="Arial" w:hAnsi="Arial" w:cs="Arial"/>
          <w:sz w:val="20"/>
          <w:szCs w:val="20"/>
        </w:rPr>
        <w:t>преузимање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листе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0653B0">
        <w:rPr>
          <w:rFonts w:ascii="Arial" w:hAnsi="Arial" w:cs="Arial"/>
          <w:sz w:val="20"/>
          <w:szCs w:val="20"/>
        </w:rPr>
        <w:t>као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0653B0">
        <w:rPr>
          <w:rFonts w:ascii="Arial" w:hAnsi="Arial" w:cs="Arial"/>
          <w:sz w:val="20"/>
          <w:szCs w:val="20"/>
        </w:rPr>
        <w:t>на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основу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преузимања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запосленог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који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није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на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листи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или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конкурса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ако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није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могло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извршити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преузимање</w:t>
      </w:r>
      <w:proofErr w:type="spellEnd"/>
      <w:r w:rsidRPr="000653B0">
        <w:rPr>
          <w:rFonts w:ascii="Arial" w:hAnsi="Arial" w:cs="Arial"/>
          <w:sz w:val="20"/>
          <w:szCs w:val="20"/>
        </w:rPr>
        <w:t>.”</w:t>
      </w:r>
    </w:p>
    <w:p w:rsidR="007203BB" w:rsidRPr="000653B0" w:rsidRDefault="007203BB" w:rsidP="007203BB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gramStart"/>
      <w:r w:rsidRPr="000653B0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0653B0">
        <w:rPr>
          <w:rFonts w:ascii="Arial" w:hAnsi="Arial" w:cs="Arial"/>
          <w:sz w:val="20"/>
          <w:szCs w:val="20"/>
        </w:rPr>
        <w:t>ставу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9</w:t>
      </w:r>
      <w:r w:rsidRPr="000653B0">
        <w:rPr>
          <w:rFonts w:ascii="Arial" w:hAnsi="Arial" w:cs="Arial"/>
          <w:sz w:val="20"/>
          <w:szCs w:val="20"/>
        </w:rPr>
        <w:t>.</w:t>
      </w:r>
      <w:proofErr w:type="gram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0653B0">
        <w:rPr>
          <w:rFonts w:ascii="Arial" w:hAnsi="Arial" w:cs="Arial"/>
          <w:sz w:val="20"/>
          <w:szCs w:val="20"/>
        </w:rPr>
        <w:t>речи</w:t>
      </w:r>
      <w:proofErr w:type="spellEnd"/>
      <w:proofErr w:type="gramEnd"/>
      <w:r w:rsidRPr="000653B0">
        <w:rPr>
          <w:rFonts w:ascii="Arial" w:hAnsi="Arial" w:cs="Arial"/>
          <w:sz w:val="20"/>
          <w:szCs w:val="20"/>
        </w:rPr>
        <w:t>: „</w:t>
      </w:r>
      <w:proofErr w:type="spellStart"/>
      <w:r w:rsidRPr="000653B0">
        <w:rPr>
          <w:rFonts w:ascii="Arial" w:hAnsi="Arial" w:cs="Arial"/>
          <w:sz w:val="20"/>
          <w:szCs w:val="20"/>
        </w:rPr>
        <w:t>може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бити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преузет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”, </w:t>
      </w:r>
      <w:proofErr w:type="spellStart"/>
      <w:r w:rsidRPr="000653B0">
        <w:rPr>
          <w:rFonts w:ascii="Arial" w:hAnsi="Arial" w:cs="Arial"/>
          <w:sz w:val="20"/>
          <w:szCs w:val="20"/>
        </w:rPr>
        <w:t>замењују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речима</w:t>
      </w:r>
      <w:proofErr w:type="spellEnd"/>
      <w:r w:rsidRPr="000653B0">
        <w:rPr>
          <w:rFonts w:ascii="Arial" w:hAnsi="Arial" w:cs="Arial"/>
          <w:sz w:val="20"/>
          <w:szCs w:val="20"/>
        </w:rPr>
        <w:t>: „</w:t>
      </w:r>
      <w:proofErr w:type="spellStart"/>
      <w:r w:rsidRPr="000653B0">
        <w:rPr>
          <w:rFonts w:ascii="Arial" w:hAnsi="Arial" w:cs="Arial"/>
          <w:sz w:val="20"/>
          <w:szCs w:val="20"/>
        </w:rPr>
        <w:t>остварује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право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да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буде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преузет</w:t>
      </w:r>
      <w:proofErr w:type="spellEnd"/>
      <w:r w:rsidRPr="000653B0">
        <w:rPr>
          <w:rFonts w:ascii="Arial" w:hAnsi="Arial" w:cs="Arial"/>
          <w:sz w:val="20"/>
          <w:szCs w:val="20"/>
        </w:rPr>
        <w:t>”.</w:t>
      </w:r>
    </w:p>
    <w:p w:rsidR="007203BB" w:rsidRPr="000653B0" w:rsidRDefault="007203BB" w:rsidP="007203BB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0653B0">
        <w:rPr>
          <w:rFonts w:ascii="Arial" w:hAnsi="Arial" w:cs="Arial"/>
          <w:sz w:val="20"/>
          <w:szCs w:val="20"/>
        </w:rPr>
        <w:t>После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става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11</w:t>
      </w:r>
      <w:r w:rsidRPr="000653B0">
        <w:rPr>
          <w:rFonts w:ascii="Arial" w:hAnsi="Arial" w:cs="Arial"/>
          <w:sz w:val="20"/>
          <w:szCs w:val="20"/>
        </w:rPr>
        <w:t>.</w:t>
      </w:r>
      <w:proofErr w:type="gram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0653B0">
        <w:rPr>
          <w:rFonts w:ascii="Arial" w:hAnsi="Arial" w:cs="Arial"/>
          <w:sz w:val="20"/>
          <w:szCs w:val="20"/>
        </w:rPr>
        <w:t>додаје</w:t>
      </w:r>
      <w:proofErr w:type="spellEnd"/>
      <w:proofErr w:type="gram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став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12</w:t>
      </w:r>
      <w:r w:rsidRPr="000653B0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0653B0">
        <w:rPr>
          <w:rFonts w:ascii="Arial" w:hAnsi="Arial" w:cs="Arial"/>
          <w:sz w:val="20"/>
          <w:szCs w:val="20"/>
        </w:rPr>
        <w:t>који</w:t>
      </w:r>
      <w:proofErr w:type="spellEnd"/>
      <w:proofErr w:type="gram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гласи</w:t>
      </w:r>
      <w:proofErr w:type="spellEnd"/>
      <w:r w:rsidRPr="000653B0">
        <w:rPr>
          <w:rFonts w:ascii="Arial" w:hAnsi="Arial" w:cs="Arial"/>
          <w:sz w:val="20"/>
          <w:szCs w:val="20"/>
        </w:rPr>
        <w:t>:</w:t>
      </w:r>
    </w:p>
    <w:p w:rsidR="007203BB" w:rsidRDefault="007203BB" w:rsidP="007203BB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gramStart"/>
      <w:r w:rsidRPr="000653B0">
        <w:rPr>
          <w:rFonts w:ascii="Arial" w:hAnsi="Arial" w:cs="Arial"/>
          <w:sz w:val="20"/>
          <w:szCs w:val="20"/>
        </w:rPr>
        <w:t>„</w:t>
      </w:r>
      <w:proofErr w:type="spellStart"/>
      <w:r w:rsidRPr="000653B0">
        <w:rPr>
          <w:rFonts w:ascii="Arial" w:hAnsi="Arial" w:cs="Arial"/>
          <w:sz w:val="20"/>
          <w:szCs w:val="20"/>
        </w:rPr>
        <w:t>Одредбе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овог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члана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примењују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на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наставнике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верске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наставе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уз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сагласност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надлежног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органа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традиционалне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цркве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или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верске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заједнице</w:t>
      </w:r>
      <w:proofErr w:type="spellEnd"/>
      <w:r w:rsidRPr="000653B0">
        <w:rPr>
          <w:rFonts w:ascii="Arial" w:hAnsi="Arial" w:cs="Arial"/>
          <w:sz w:val="20"/>
          <w:szCs w:val="20"/>
        </w:rPr>
        <w:t>.”</w:t>
      </w:r>
      <w:proofErr w:type="gramEnd"/>
    </w:p>
    <w:p w:rsidR="007203BB" w:rsidRDefault="007203BB" w:rsidP="00E01A3E">
      <w:pPr>
        <w:spacing w:after="0" w:line="240" w:lineRule="auto"/>
        <w:ind w:firstLine="720"/>
        <w:jc w:val="both"/>
        <w:rPr>
          <w:rFonts w:ascii="Arial" w:hAnsi="Arial" w:cs="Arial"/>
          <w:b/>
          <w:color w:val="000000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Досадашњи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став</w:t>
      </w:r>
      <w:proofErr w:type="spellEnd"/>
      <w:r>
        <w:rPr>
          <w:rFonts w:ascii="Arial" w:hAnsi="Arial" w:cs="Arial"/>
          <w:sz w:val="20"/>
          <w:szCs w:val="20"/>
        </w:rPr>
        <w:t xml:space="preserve"> 12.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сада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постаје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став</w:t>
      </w:r>
      <w:proofErr w:type="spellEnd"/>
      <w:r>
        <w:rPr>
          <w:rFonts w:ascii="Arial" w:hAnsi="Arial" w:cs="Arial"/>
          <w:sz w:val="20"/>
          <w:szCs w:val="20"/>
        </w:rPr>
        <w:t xml:space="preserve"> 13.</w:t>
      </w:r>
    </w:p>
    <w:p w:rsidR="007203BB" w:rsidRPr="007203BB" w:rsidRDefault="007203BB" w:rsidP="00E31EB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E31EB7" w:rsidRDefault="00E31EB7" w:rsidP="00E31EB7">
      <w:pPr>
        <w:tabs>
          <w:tab w:val="left" w:pos="567"/>
          <w:tab w:val="left" w:pos="993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Члан 3.</w:t>
      </w:r>
    </w:p>
    <w:p w:rsidR="00E31EB7" w:rsidRDefault="00E31EB7" w:rsidP="007203BB">
      <w:pPr>
        <w:tabs>
          <w:tab w:val="left" w:pos="567"/>
          <w:tab w:val="left" w:pos="993"/>
        </w:tabs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203BB" w:rsidRPr="000653B0" w:rsidRDefault="007203BB" w:rsidP="007203BB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gramStart"/>
      <w:r w:rsidRPr="000653B0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0653B0">
        <w:rPr>
          <w:rFonts w:ascii="Arial" w:hAnsi="Arial" w:cs="Arial"/>
          <w:sz w:val="20"/>
          <w:szCs w:val="20"/>
        </w:rPr>
        <w:t>члану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</w:t>
      </w:r>
      <w:r w:rsidRPr="000653B0">
        <w:rPr>
          <w:rFonts w:ascii="Arial" w:hAnsi="Arial" w:cs="Arial"/>
          <w:sz w:val="20"/>
          <w:szCs w:val="20"/>
        </w:rPr>
        <w:t>.</w:t>
      </w:r>
      <w:proofErr w:type="gram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0653B0">
        <w:rPr>
          <w:rFonts w:ascii="Arial" w:hAnsi="Arial" w:cs="Arial"/>
          <w:sz w:val="20"/>
          <w:szCs w:val="20"/>
        </w:rPr>
        <w:t>после</w:t>
      </w:r>
      <w:proofErr w:type="spellEnd"/>
      <w:proofErr w:type="gram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става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9. </w:t>
      </w:r>
      <w:proofErr w:type="spellStart"/>
      <w:proofErr w:type="gramStart"/>
      <w:r w:rsidRPr="000653B0">
        <w:rPr>
          <w:rFonts w:ascii="Arial" w:hAnsi="Arial" w:cs="Arial"/>
          <w:sz w:val="20"/>
          <w:szCs w:val="20"/>
        </w:rPr>
        <w:t>додаје</w:t>
      </w:r>
      <w:proofErr w:type="spellEnd"/>
      <w:proofErr w:type="gram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став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10. </w:t>
      </w:r>
      <w:proofErr w:type="spellStart"/>
      <w:proofErr w:type="gramStart"/>
      <w:r w:rsidRPr="000653B0">
        <w:rPr>
          <w:rFonts w:ascii="Arial" w:hAnsi="Arial" w:cs="Arial"/>
          <w:sz w:val="20"/>
          <w:szCs w:val="20"/>
        </w:rPr>
        <w:t>који</w:t>
      </w:r>
      <w:proofErr w:type="spellEnd"/>
      <w:proofErr w:type="gram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гласи</w:t>
      </w:r>
      <w:proofErr w:type="spellEnd"/>
      <w:r w:rsidRPr="000653B0">
        <w:rPr>
          <w:rFonts w:ascii="Arial" w:hAnsi="Arial" w:cs="Arial"/>
          <w:sz w:val="20"/>
          <w:szCs w:val="20"/>
        </w:rPr>
        <w:t>:</w:t>
      </w:r>
    </w:p>
    <w:p w:rsidR="007203BB" w:rsidRPr="007203BB" w:rsidRDefault="007203BB" w:rsidP="00E01A3E">
      <w:pPr>
        <w:spacing w:after="0" w:line="240" w:lineRule="auto"/>
        <w:ind w:firstLine="7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proofErr w:type="gramStart"/>
      <w:r w:rsidRPr="000653B0">
        <w:rPr>
          <w:rFonts w:ascii="Arial" w:hAnsi="Arial" w:cs="Arial"/>
          <w:sz w:val="20"/>
          <w:szCs w:val="20"/>
        </w:rPr>
        <w:t>„</w:t>
      </w:r>
      <w:proofErr w:type="spellStart"/>
      <w:r w:rsidRPr="000653B0">
        <w:rPr>
          <w:rFonts w:ascii="Arial" w:hAnsi="Arial" w:cs="Arial"/>
          <w:sz w:val="20"/>
          <w:szCs w:val="20"/>
        </w:rPr>
        <w:t>Одредбе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овог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члана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примењују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на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наставнике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верске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наставе</w:t>
      </w:r>
      <w:proofErr w:type="spellEnd"/>
      <w:r w:rsidRPr="000653B0">
        <w:rPr>
          <w:rFonts w:ascii="Arial" w:hAnsi="Arial" w:cs="Arial"/>
          <w:sz w:val="20"/>
          <w:szCs w:val="20"/>
        </w:rPr>
        <w:t>.”</w:t>
      </w:r>
      <w:proofErr w:type="gramEnd"/>
    </w:p>
    <w:p w:rsidR="00E31EB7" w:rsidRDefault="00E31EB7" w:rsidP="00E31EB7">
      <w:pPr>
        <w:tabs>
          <w:tab w:val="left" w:pos="567"/>
          <w:tab w:val="left" w:pos="993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lastRenderedPageBreak/>
        <w:t>Члан 4.</w:t>
      </w:r>
    </w:p>
    <w:p w:rsidR="00E31EB7" w:rsidRPr="00A91FC6" w:rsidRDefault="00E31EB7" w:rsidP="00E31EB7">
      <w:pPr>
        <w:tabs>
          <w:tab w:val="left" w:pos="567"/>
          <w:tab w:val="left" w:pos="993"/>
        </w:tabs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7203BB" w:rsidRPr="000653B0" w:rsidRDefault="007203BB" w:rsidP="007203BB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gramStart"/>
      <w:r w:rsidRPr="000653B0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0653B0">
        <w:rPr>
          <w:rFonts w:ascii="Arial" w:hAnsi="Arial" w:cs="Arial"/>
          <w:sz w:val="20"/>
          <w:szCs w:val="20"/>
        </w:rPr>
        <w:t>члану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9</w:t>
      </w:r>
      <w:r w:rsidRPr="000653B0">
        <w:rPr>
          <w:rFonts w:ascii="Arial" w:hAnsi="Arial" w:cs="Arial"/>
          <w:sz w:val="20"/>
          <w:szCs w:val="20"/>
        </w:rPr>
        <w:t>.</w:t>
      </w:r>
      <w:proofErr w:type="gram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0653B0">
        <w:rPr>
          <w:rFonts w:ascii="Arial" w:hAnsi="Arial" w:cs="Arial"/>
          <w:sz w:val="20"/>
          <w:szCs w:val="20"/>
        </w:rPr>
        <w:t>после</w:t>
      </w:r>
      <w:proofErr w:type="spellEnd"/>
      <w:proofErr w:type="gram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става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6</w:t>
      </w:r>
      <w:r w:rsidRPr="000653B0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0653B0">
        <w:rPr>
          <w:rFonts w:ascii="Arial" w:hAnsi="Arial" w:cs="Arial"/>
          <w:sz w:val="20"/>
          <w:szCs w:val="20"/>
        </w:rPr>
        <w:t>додају</w:t>
      </w:r>
      <w:proofErr w:type="spellEnd"/>
      <w:proofErr w:type="gram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нови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ст</w:t>
      </w:r>
      <w:r>
        <w:rPr>
          <w:rFonts w:ascii="Arial" w:hAnsi="Arial" w:cs="Arial"/>
          <w:sz w:val="20"/>
          <w:szCs w:val="20"/>
        </w:rPr>
        <w:t>ав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7</w:t>
      </w:r>
      <w:r w:rsidRPr="000653B0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0653B0">
        <w:rPr>
          <w:rFonts w:ascii="Arial" w:hAnsi="Arial" w:cs="Arial"/>
          <w:sz w:val="20"/>
          <w:szCs w:val="20"/>
        </w:rPr>
        <w:t>и</w:t>
      </w:r>
      <w:proofErr w:type="gramEnd"/>
      <w:r w:rsidRPr="000653B0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8</w:t>
      </w:r>
      <w:r w:rsidRPr="000653B0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0653B0">
        <w:rPr>
          <w:rFonts w:ascii="Arial" w:hAnsi="Arial" w:cs="Arial"/>
          <w:sz w:val="20"/>
          <w:szCs w:val="20"/>
        </w:rPr>
        <w:t>који</w:t>
      </w:r>
      <w:proofErr w:type="spellEnd"/>
      <w:proofErr w:type="gram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гласе</w:t>
      </w:r>
      <w:proofErr w:type="spellEnd"/>
      <w:r w:rsidRPr="000653B0">
        <w:rPr>
          <w:rFonts w:ascii="Arial" w:hAnsi="Arial" w:cs="Arial"/>
          <w:sz w:val="20"/>
          <w:szCs w:val="20"/>
        </w:rPr>
        <w:t>:</w:t>
      </w:r>
    </w:p>
    <w:p w:rsidR="007203BB" w:rsidRPr="000653B0" w:rsidRDefault="007203BB" w:rsidP="007203BB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gramStart"/>
      <w:r w:rsidRPr="000653B0">
        <w:rPr>
          <w:rFonts w:ascii="Arial" w:hAnsi="Arial" w:cs="Arial"/>
          <w:sz w:val="20"/>
          <w:szCs w:val="20"/>
        </w:rPr>
        <w:t>„</w:t>
      </w:r>
      <w:proofErr w:type="spellStart"/>
      <w:r w:rsidRPr="000653B0">
        <w:rPr>
          <w:rFonts w:ascii="Arial" w:hAnsi="Arial" w:cs="Arial"/>
          <w:sz w:val="20"/>
          <w:szCs w:val="20"/>
        </w:rPr>
        <w:t>На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конкурсу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за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пријем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0653B0">
        <w:rPr>
          <w:rFonts w:ascii="Arial" w:hAnsi="Arial" w:cs="Arial"/>
          <w:sz w:val="20"/>
          <w:szCs w:val="20"/>
        </w:rPr>
        <w:t>радни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однос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на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неодређено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време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за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извођење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верске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наставе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може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да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учествује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лице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које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налази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на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листи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наставника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верске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наставе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0653B0">
        <w:rPr>
          <w:rFonts w:ascii="Arial" w:hAnsi="Arial" w:cs="Arial"/>
          <w:sz w:val="20"/>
          <w:szCs w:val="20"/>
        </w:rPr>
        <w:t>које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испуњава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услове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из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члана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5.</w:t>
      </w:r>
      <w:proofErr w:type="gram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Правилника</w:t>
      </w:r>
      <w:proofErr w:type="spellEnd"/>
      <w:r w:rsidRPr="000653B0">
        <w:rPr>
          <w:rFonts w:ascii="Arial" w:hAnsi="Arial" w:cs="Arial"/>
          <w:sz w:val="20"/>
          <w:szCs w:val="20"/>
        </w:rPr>
        <w:t>.</w:t>
      </w:r>
    </w:p>
    <w:p w:rsidR="0067024E" w:rsidRDefault="007203BB" w:rsidP="001003A5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653B0">
        <w:rPr>
          <w:rFonts w:ascii="Arial" w:hAnsi="Arial" w:cs="Arial"/>
          <w:sz w:val="20"/>
          <w:szCs w:val="20"/>
        </w:rPr>
        <w:t>Листу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наставника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верске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наставе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653B0">
        <w:rPr>
          <w:rFonts w:ascii="Arial" w:hAnsi="Arial" w:cs="Arial"/>
          <w:sz w:val="20"/>
          <w:szCs w:val="20"/>
        </w:rPr>
        <w:t>на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предлог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традиционалних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цркава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0653B0">
        <w:rPr>
          <w:rFonts w:ascii="Arial" w:hAnsi="Arial" w:cs="Arial"/>
          <w:sz w:val="20"/>
          <w:szCs w:val="20"/>
        </w:rPr>
        <w:t>верских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заједница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653B0">
        <w:rPr>
          <w:rFonts w:ascii="Arial" w:hAnsi="Arial" w:cs="Arial"/>
          <w:sz w:val="20"/>
          <w:szCs w:val="20"/>
        </w:rPr>
        <w:t>утврђује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министар</w:t>
      </w:r>
      <w:proofErr w:type="spellEnd"/>
      <w:r w:rsidRPr="000653B0">
        <w:rPr>
          <w:rFonts w:ascii="Arial" w:hAnsi="Arial" w:cs="Arial"/>
          <w:sz w:val="20"/>
          <w:szCs w:val="20"/>
        </w:rPr>
        <w:t>.”</w:t>
      </w:r>
    </w:p>
    <w:p w:rsidR="007203BB" w:rsidRDefault="007203BB" w:rsidP="0067024E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67024E" w:rsidRDefault="0067024E" w:rsidP="0067024E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Члан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5.</w:t>
      </w:r>
      <w:proofErr w:type="gramEnd"/>
    </w:p>
    <w:p w:rsidR="0067024E" w:rsidRPr="0067024E" w:rsidRDefault="0067024E" w:rsidP="0067024E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F64301" w:rsidRPr="000653B0" w:rsidRDefault="00F64301" w:rsidP="00F64301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gramStart"/>
      <w:r w:rsidRPr="000653B0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0653B0">
        <w:rPr>
          <w:rFonts w:ascii="Arial" w:hAnsi="Arial" w:cs="Arial"/>
          <w:sz w:val="20"/>
          <w:szCs w:val="20"/>
        </w:rPr>
        <w:t>члану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</w:t>
      </w:r>
      <w:r w:rsidRPr="000653B0">
        <w:rPr>
          <w:rFonts w:ascii="Arial" w:hAnsi="Arial" w:cs="Arial"/>
          <w:sz w:val="20"/>
          <w:szCs w:val="20"/>
        </w:rPr>
        <w:t>.</w:t>
      </w:r>
      <w:proofErr w:type="gram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0653B0">
        <w:rPr>
          <w:rFonts w:ascii="Arial" w:hAnsi="Arial" w:cs="Arial"/>
          <w:sz w:val="20"/>
          <w:szCs w:val="20"/>
        </w:rPr>
        <w:t>став</w:t>
      </w:r>
      <w:proofErr w:type="spellEnd"/>
      <w:proofErr w:type="gramEnd"/>
      <w:r w:rsidRPr="000653B0">
        <w:rPr>
          <w:rFonts w:ascii="Arial" w:hAnsi="Arial" w:cs="Arial"/>
          <w:sz w:val="20"/>
          <w:szCs w:val="20"/>
        </w:rPr>
        <w:t xml:space="preserve"> 4. </w:t>
      </w:r>
      <w:proofErr w:type="spellStart"/>
      <w:proofErr w:type="gramStart"/>
      <w:r w:rsidRPr="000653B0">
        <w:rPr>
          <w:rFonts w:ascii="Arial" w:hAnsi="Arial" w:cs="Arial"/>
          <w:sz w:val="20"/>
          <w:szCs w:val="20"/>
        </w:rPr>
        <w:t>брише</w:t>
      </w:r>
      <w:proofErr w:type="spellEnd"/>
      <w:proofErr w:type="gram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се</w:t>
      </w:r>
      <w:proofErr w:type="spellEnd"/>
      <w:r w:rsidRPr="000653B0">
        <w:rPr>
          <w:rFonts w:ascii="Arial" w:hAnsi="Arial" w:cs="Arial"/>
          <w:sz w:val="20"/>
          <w:szCs w:val="20"/>
        </w:rPr>
        <w:t>.</w:t>
      </w:r>
    </w:p>
    <w:p w:rsidR="00F64301" w:rsidRPr="000653B0" w:rsidRDefault="00F64301" w:rsidP="00F64301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gramStart"/>
      <w:r w:rsidRPr="000653B0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0653B0">
        <w:rPr>
          <w:rFonts w:ascii="Arial" w:hAnsi="Arial" w:cs="Arial"/>
          <w:sz w:val="20"/>
          <w:szCs w:val="20"/>
        </w:rPr>
        <w:t>досадашњем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ставу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5.</w:t>
      </w:r>
      <w:proofErr w:type="gram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0653B0">
        <w:rPr>
          <w:rFonts w:ascii="Arial" w:hAnsi="Arial" w:cs="Arial"/>
          <w:sz w:val="20"/>
          <w:szCs w:val="20"/>
        </w:rPr>
        <w:t>који</w:t>
      </w:r>
      <w:proofErr w:type="spellEnd"/>
      <w:proofErr w:type="gram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постаје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став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4. </w:t>
      </w:r>
      <w:proofErr w:type="spellStart"/>
      <w:proofErr w:type="gramStart"/>
      <w:r w:rsidRPr="000653B0">
        <w:rPr>
          <w:rFonts w:ascii="Arial" w:hAnsi="Arial" w:cs="Arial"/>
          <w:sz w:val="20"/>
          <w:szCs w:val="20"/>
        </w:rPr>
        <w:t>речи</w:t>
      </w:r>
      <w:proofErr w:type="spellEnd"/>
      <w:proofErr w:type="gramEnd"/>
      <w:r w:rsidRPr="000653B0">
        <w:rPr>
          <w:rFonts w:ascii="Arial" w:hAnsi="Arial" w:cs="Arial"/>
          <w:sz w:val="20"/>
          <w:szCs w:val="20"/>
        </w:rPr>
        <w:t>: „</w:t>
      </w:r>
      <w:proofErr w:type="spellStart"/>
      <w:r w:rsidRPr="000653B0">
        <w:rPr>
          <w:rFonts w:ascii="Arial" w:hAnsi="Arial" w:cs="Arial"/>
          <w:sz w:val="20"/>
          <w:szCs w:val="20"/>
        </w:rPr>
        <w:t>за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сваку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школску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годину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” </w:t>
      </w:r>
      <w:proofErr w:type="spellStart"/>
      <w:r w:rsidRPr="000653B0">
        <w:rPr>
          <w:rFonts w:ascii="Arial" w:hAnsi="Arial" w:cs="Arial"/>
          <w:sz w:val="20"/>
          <w:szCs w:val="20"/>
        </w:rPr>
        <w:t>бришу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се</w:t>
      </w:r>
      <w:proofErr w:type="spellEnd"/>
      <w:r w:rsidRPr="000653B0">
        <w:rPr>
          <w:rFonts w:ascii="Arial" w:hAnsi="Arial" w:cs="Arial"/>
          <w:sz w:val="20"/>
          <w:szCs w:val="20"/>
        </w:rPr>
        <w:t>.</w:t>
      </w:r>
    </w:p>
    <w:p w:rsidR="00F64301" w:rsidRPr="000653B0" w:rsidRDefault="00F64301" w:rsidP="00F64301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gramStart"/>
      <w:r w:rsidRPr="000653B0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0653B0">
        <w:rPr>
          <w:rFonts w:ascii="Arial" w:hAnsi="Arial" w:cs="Arial"/>
          <w:sz w:val="20"/>
          <w:szCs w:val="20"/>
        </w:rPr>
        <w:t>досадашњем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ставу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6.</w:t>
      </w:r>
      <w:proofErr w:type="gram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0653B0">
        <w:rPr>
          <w:rFonts w:ascii="Arial" w:hAnsi="Arial" w:cs="Arial"/>
          <w:sz w:val="20"/>
          <w:szCs w:val="20"/>
        </w:rPr>
        <w:t>који</w:t>
      </w:r>
      <w:proofErr w:type="spellEnd"/>
      <w:proofErr w:type="gram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постаје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став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5. </w:t>
      </w:r>
      <w:proofErr w:type="spellStart"/>
      <w:proofErr w:type="gramStart"/>
      <w:r w:rsidRPr="000653B0">
        <w:rPr>
          <w:rFonts w:ascii="Arial" w:hAnsi="Arial" w:cs="Arial"/>
          <w:sz w:val="20"/>
          <w:szCs w:val="20"/>
        </w:rPr>
        <w:t>речи</w:t>
      </w:r>
      <w:proofErr w:type="spellEnd"/>
      <w:proofErr w:type="gramEnd"/>
      <w:r w:rsidRPr="000653B0">
        <w:rPr>
          <w:rFonts w:ascii="Arial" w:hAnsi="Arial" w:cs="Arial"/>
          <w:sz w:val="20"/>
          <w:szCs w:val="20"/>
        </w:rPr>
        <w:t>: „</w:t>
      </w:r>
      <w:proofErr w:type="spellStart"/>
      <w:r w:rsidRPr="000653B0">
        <w:rPr>
          <w:rFonts w:ascii="Arial" w:hAnsi="Arial" w:cs="Arial"/>
          <w:sz w:val="20"/>
          <w:szCs w:val="20"/>
        </w:rPr>
        <w:t>на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12 </w:t>
      </w:r>
      <w:proofErr w:type="spellStart"/>
      <w:r w:rsidRPr="000653B0">
        <w:rPr>
          <w:rFonts w:ascii="Arial" w:hAnsi="Arial" w:cs="Arial"/>
          <w:sz w:val="20"/>
          <w:szCs w:val="20"/>
        </w:rPr>
        <w:t>месеци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за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сваку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школску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годину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,“ </w:t>
      </w:r>
      <w:proofErr w:type="spellStart"/>
      <w:r w:rsidRPr="000653B0">
        <w:rPr>
          <w:rFonts w:ascii="Arial" w:hAnsi="Arial" w:cs="Arial"/>
          <w:sz w:val="20"/>
          <w:szCs w:val="20"/>
        </w:rPr>
        <w:t>замењују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речима</w:t>
      </w:r>
      <w:proofErr w:type="spellEnd"/>
      <w:r w:rsidRPr="000653B0">
        <w:rPr>
          <w:rFonts w:ascii="Arial" w:hAnsi="Arial" w:cs="Arial"/>
          <w:sz w:val="20"/>
          <w:szCs w:val="20"/>
        </w:rPr>
        <w:t>: „</w:t>
      </w:r>
      <w:proofErr w:type="spellStart"/>
      <w:r w:rsidRPr="000653B0">
        <w:rPr>
          <w:rFonts w:ascii="Arial" w:hAnsi="Arial" w:cs="Arial"/>
          <w:sz w:val="20"/>
          <w:szCs w:val="20"/>
        </w:rPr>
        <w:t>до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истека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текуће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школске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године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653B0">
        <w:rPr>
          <w:rFonts w:ascii="Arial" w:hAnsi="Arial" w:cs="Arial"/>
          <w:sz w:val="20"/>
          <w:szCs w:val="20"/>
        </w:rPr>
        <w:t>односно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до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повратка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одсутног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наставника</w:t>
      </w:r>
      <w:proofErr w:type="spellEnd"/>
      <w:r w:rsidRPr="000653B0">
        <w:rPr>
          <w:rFonts w:ascii="Arial" w:hAnsi="Arial" w:cs="Arial"/>
          <w:sz w:val="20"/>
          <w:szCs w:val="20"/>
        </w:rPr>
        <w:t>.”</w:t>
      </w:r>
    </w:p>
    <w:p w:rsidR="00F64301" w:rsidRPr="000653B0" w:rsidRDefault="00F64301" w:rsidP="00F64301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0653B0">
        <w:rPr>
          <w:rFonts w:ascii="Arial" w:hAnsi="Arial" w:cs="Arial"/>
          <w:sz w:val="20"/>
          <w:szCs w:val="20"/>
        </w:rPr>
        <w:t>Досадашњи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ст</w:t>
      </w:r>
      <w:r>
        <w:rPr>
          <w:rFonts w:ascii="Arial" w:hAnsi="Arial" w:cs="Arial"/>
          <w:sz w:val="20"/>
          <w:szCs w:val="20"/>
        </w:rPr>
        <w:t>ав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0653B0">
        <w:rPr>
          <w:rFonts w:ascii="Arial" w:hAnsi="Arial" w:cs="Arial"/>
          <w:sz w:val="20"/>
          <w:szCs w:val="20"/>
        </w:rPr>
        <w:t>7‒</w:t>
      </w:r>
      <w:r>
        <w:rPr>
          <w:rFonts w:ascii="Arial" w:hAnsi="Arial" w:cs="Arial"/>
          <w:sz w:val="20"/>
          <w:szCs w:val="20"/>
        </w:rPr>
        <w:t>9</w:t>
      </w:r>
      <w:r w:rsidRPr="000653B0">
        <w:rPr>
          <w:rFonts w:ascii="Arial" w:hAnsi="Arial" w:cs="Arial"/>
          <w:sz w:val="20"/>
          <w:szCs w:val="20"/>
        </w:rPr>
        <w:t>.</w:t>
      </w:r>
      <w:proofErr w:type="gram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0653B0">
        <w:rPr>
          <w:rFonts w:ascii="Arial" w:hAnsi="Arial" w:cs="Arial"/>
          <w:sz w:val="20"/>
          <w:szCs w:val="20"/>
        </w:rPr>
        <w:t>постаје</w:t>
      </w:r>
      <w:proofErr w:type="spellEnd"/>
      <w:proofErr w:type="gram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ст</w:t>
      </w:r>
      <w:r>
        <w:rPr>
          <w:rFonts w:ascii="Arial" w:hAnsi="Arial" w:cs="Arial"/>
          <w:sz w:val="20"/>
          <w:szCs w:val="20"/>
        </w:rPr>
        <w:t>ав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6‒</w:t>
      </w:r>
      <w:r>
        <w:rPr>
          <w:rFonts w:ascii="Arial" w:hAnsi="Arial" w:cs="Arial"/>
          <w:sz w:val="20"/>
          <w:szCs w:val="20"/>
        </w:rPr>
        <w:t>8</w:t>
      </w:r>
      <w:r w:rsidRPr="000653B0">
        <w:rPr>
          <w:rFonts w:ascii="Arial" w:hAnsi="Arial" w:cs="Arial"/>
          <w:sz w:val="20"/>
          <w:szCs w:val="20"/>
        </w:rPr>
        <w:t>.</w:t>
      </w:r>
    </w:p>
    <w:p w:rsidR="00F64301" w:rsidRPr="000653B0" w:rsidRDefault="00F64301" w:rsidP="00F64301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0653B0">
        <w:rPr>
          <w:rFonts w:ascii="Arial" w:hAnsi="Arial" w:cs="Arial"/>
          <w:sz w:val="20"/>
          <w:szCs w:val="20"/>
        </w:rPr>
        <w:t>После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досадашњег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става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</w:t>
      </w:r>
      <w:r w:rsidRPr="000653B0">
        <w:rPr>
          <w:rFonts w:ascii="Arial" w:hAnsi="Arial" w:cs="Arial"/>
          <w:sz w:val="20"/>
          <w:szCs w:val="20"/>
        </w:rPr>
        <w:t>.</w:t>
      </w:r>
      <w:proofErr w:type="gram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0653B0">
        <w:rPr>
          <w:rFonts w:ascii="Arial" w:hAnsi="Arial" w:cs="Arial"/>
          <w:sz w:val="20"/>
          <w:szCs w:val="20"/>
        </w:rPr>
        <w:t>који</w:t>
      </w:r>
      <w:proofErr w:type="spellEnd"/>
      <w:proofErr w:type="gram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постаје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став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7</w:t>
      </w:r>
      <w:r w:rsidRPr="000653B0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0653B0">
        <w:rPr>
          <w:rFonts w:ascii="Arial" w:hAnsi="Arial" w:cs="Arial"/>
          <w:sz w:val="20"/>
          <w:szCs w:val="20"/>
        </w:rPr>
        <w:t>додаје</w:t>
      </w:r>
      <w:proofErr w:type="spellEnd"/>
      <w:proofErr w:type="gram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став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9</w:t>
      </w:r>
      <w:r w:rsidRPr="000653B0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0653B0">
        <w:rPr>
          <w:rFonts w:ascii="Arial" w:hAnsi="Arial" w:cs="Arial"/>
          <w:sz w:val="20"/>
          <w:szCs w:val="20"/>
        </w:rPr>
        <w:t>који</w:t>
      </w:r>
      <w:proofErr w:type="spellEnd"/>
      <w:proofErr w:type="gram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гласи</w:t>
      </w:r>
      <w:proofErr w:type="spellEnd"/>
      <w:r w:rsidRPr="000653B0">
        <w:rPr>
          <w:rFonts w:ascii="Arial" w:hAnsi="Arial" w:cs="Arial"/>
          <w:sz w:val="20"/>
          <w:szCs w:val="20"/>
        </w:rPr>
        <w:t>:</w:t>
      </w:r>
    </w:p>
    <w:p w:rsidR="00F64301" w:rsidRPr="000653B0" w:rsidRDefault="00F64301" w:rsidP="00F64301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gramStart"/>
      <w:r w:rsidRPr="000653B0">
        <w:rPr>
          <w:rFonts w:ascii="Arial" w:hAnsi="Arial" w:cs="Arial"/>
          <w:sz w:val="20"/>
          <w:szCs w:val="20"/>
        </w:rPr>
        <w:t>„</w:t>
      </w:r>
      <w:proofErr w:type="spellStart"/>
      <w:r w:rsidRPr="000653B0">
        <w:rPr>
          <w:rFonts w:ascii="Arial" w:hAnsi="Arial" w:cs="Arial"/>
          <w:sz w:val="20"/>
          <w:szCs w:val="20"/>
        </w:rPr>
        <w:t>Радни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однос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на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одређено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време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наставника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верске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наставе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престаје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пре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истека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времена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на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које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је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заснован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ако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надлежни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орган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традиционалне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цркве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или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верске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заједнице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повуче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сагласност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за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извођење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верске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наставе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из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разлога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наведених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0653B0">
        <w:rPr>
          <w:rFonts w:ascii="Arial" w:hAnsi="Arial" w:cs="Arial"/>
          <w:sz w:val="20"/>
          <w:szCs w:val="20"/>
        </w:rPr>
        <w:t>члану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139.</w:t>
      </w:r>
      <w:proofErr w:type="gram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0653B0">
        <w:rPr>
          <w:rFonts w:ascii="Arial" w:hAnsi="Arial" w:cs="Arial"/>
          <w:sz w:val="20"/>
          <w:szCs w:val="20"/>
        </w:rPr>
        <w:t>став</w:t>
      </w:r>
      <w:proofErr w:type="spellEnd"/>
      <w:proofErr w:type="gramEnd"/>
      <w:r w:rsidRPr="000653B0">
        <w:rPr>
          <w:rFonts w:ascii="Arial" w:hAnsi="Arial" w:cs="Arial"/>
          <w:sz w:val="20"/>
          <w:szCs w:val="20"/>
        </w:rPr>
        <w:t xml:space="preserve"> 3. </w:t>
      </w:r>
      <w:proofErr w:type="spellStart"/>
      <w:proofErr w:type="gramStart"/>
      <w:r w:rsidRPr="000653B0">
        <w:rPr>
          <w:rFonts w:ascii="Arial" w:hAnsi="Arial" w:cs="Arial"/>
          <w:sz w:val="20"/>
          <w:szCs w:val="20"/>
        </w:rPr>
        <w:t>овог</w:t>
      </w:r>
      <w:proofErr w:type="spellEnd"/>
      <w:proofErr w:type="gram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закона</w:t>
      </w:r>
      <w:proofErr w:type="spellEnd"/>
      <w:r w:rsidRPr="000653B0">
        <w:rPr>
          <w:rFonts w:ascii="Arial" w:hAnsi="Arial" w:cs="Arial"/>
          <w:sz w:val="20"/>
          <w:szCs w:val="20"/>
        </w:rPr>
        <w:t>.”</w:t>
      </w:r>
    </w:p>
    <w:p w:rsidR="00F64301" w:rsidRPr="00F64301" w:rsidRDefault="00F64301" w:rsidP="00F6430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 w:rsidRPr="000653B0">
        <w:rPr>
          <w:rFonts w:ascii="Arial" w:hAnsi="Arial" w:cs="Arial"/>
          <w:sz w:val="20"/>
          <w:szCs w:val="20"/>
        </w:rPr>
        <w:t>Досадашњи</w:t>
      </w:r>
      <w:proofErr w:type="spellEnd"/>
      <w:r w:rsidRPr="000653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3B0">
        <w:rPr>
          <w:rFonts w:ascii="Arial" w:hAnsi="Arial" w:cs="Arial"/>
          <w:sz w:val="20"/>
          <w:szCs w:val="20"/>
        </w:rPr>
        <w:t>ст</w:t>
      </w:r>
      <w:r>
        <w:rPr>
          <w:rFonts w:ascii="Arial" w:hAnsi="Arial" w:cs="Arial"/>
          <w:sz w:val="20"/>
          <w:szCs w:val="20"/>
        </w:rPr>
        <w:t>ав</w:t>
      </w:r>
      <w:proofErr w:type="spellEnd"/>
      <w:r>
        <w:rPr>
          <w:rFonts w:ascii="Arial" w:hAnsi="Arial" w:cs="Arial"/>
          <w:sz w:val="20"/>
          <w:szCs w:val="20"/>
        </w:rPr>
        <w:t xml:space="preserve"> 9.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постаје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став</w:t>
      </w:r>
      <w:proofErr w:type="spellEnd"/>
      <w:r>
        <w:rPr>
          <w:rFonts w:ascii="Arial" w:hAnsi="Arial" w:cs="Arial"/>
          <w:sz w:val="20"/>
          <w:szCs w:val="20"/>
        </w:rPr>
        <w:t xml:space="preserve"> 10.</w:t>
      </w:r>
    </w:p>
    <w:p w:rsidR="0067024E" w:rsidRDefault="0067024E" w:rsidP="0067024E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67024E" w:rsidRDefault="00F64301" w:rsidP="00F64301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bCs/>
          <w:color w:val="000000"/>
          <w:sz w:val="20"/>
          <w:szCs w:val="20"/>
        </w:rPr>
        <w:t>Члан</w:t>
      </w:r>
      <w:proofErr w:type="spellEnd"/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6.</w:t>
      </w:r>
    </w:p>
    <w:p w:rsidR="00F64301" w:rsidRDefault="00F64301" w:rsidP="00F64301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F64301" w:rsidRPr="006D6772" w:rsidRDefault="00F64301" w:rsidP="00F64301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proofErr w:type="gramStart"/>
      <w:r w:rsidRPr="006D6772">
        <w:rPr>
          <w:rFonts w:ascii="Arial" w:eastAsia="Times New Roman" w:hAnsi="Arial" w:cs="Arial"/>
          <w:color w:val="000000"/>
          <w:sz w:val="20"/>
          <w:szCs w:val="20"/>
        </w:rPr>
        <w:t>Ов</w:t>
      </w:r>
      <w:r>
        <w:rPr>
          <w:rFonts w:ascii="Arial" w:eastAsia="Times New Roman" w:hAnsi="Arial" w:cs="Arial"/>
          <w:color w:val="000000"/>
          <w:sz w:val="20"/>
          <w:szCs w:val="20"/>
        </w:rPr>
        <w:t>е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Измене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допуне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Правилника</w:t>
      </w:r>
      <w:proofErr w:type="spellEnd"/>
      <w:r w:rsidRPr="006D677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D6772">
        <w:rPr>
          <w:rFonts w:ascii="Arial" w:eastAsia="Times New Roman" w:hAnsi="Arial" w:cs="Arial"/>
          <w:color w:val="000000"/>
          <w:sz w:val="20"/>
          <w:szCs w:val="20"/>
        </w:rPr>
        <w:t>сту</w:t>
      </w:r>
      <w:r w:rsidRPr="006D6772">
        <w:rPr>
          <w:rFonts w:ascii="Arial" w:eastAsia="Times New Roman" w:hAnsi="Arial" w:cs="Arial"/>
          <w:color w:val="000000"/>
          <w:sz w:val="20"/>
          <w:szCs w:val="20"/>
        </w:rPr>
        <w:softHyphen/>
        <w:t>па</w:t>
      </w:r>
      <w:r>
        <w:rPr>
          <w:rFonts w:ascii="Arial" w:eastAsia="Times New Roman" w:hAnsi="Arial" w:cs="Arial"/>
          <w:color w:val="000000"/>
          <w:sz w:val="20"/>
          <w:szCs w:val="20"/>
        </w:rPr>
        <w:t>ју</w:t>
      </w:r>
      <w:proofErr w:type="spellEnd"/>
      <w:r w:rsidRPr="006D677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D6772">
        <w:rPr>
          <w:rFonts w:ascii="Arial" w:eastAsia="Times New Roman" w:hAnsi="Arial" w:cs="Arial"/>
          <w:color w:val="000000"/>
          <w:sz w:val="20"/>
          <w:szCs w:val="20"/>
        </w:rPr>
        <w:t>на</w:t>
      </w:r>
      <w:proofErr w:type="spellEnd"/>
      <w:r w:rsidRPr="006D677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D6772">
        <w:rPr>
          <w:rFonts w:ascii="Arial" w:eastAsia="Times New Roman" w:hAnsi="Arial" w:cs="Arial"/>
          <w:color w:val="000000"/>
          <w:sz w:val="20"/>
          <w:szCs w:val="20"/>
        </w:rPr>
        <w:t>сна</w:t>
      </w:r>
      <w:r w:rsidRPr="006D6772">
        <w:rPr>
          <w:rFonts w:ascii="Arial" w:eastAsia="Times New Roman" w:hAnsi="Arial" w:cs="Arial"/>
          <w:color w:val="000000"/>
          <w:sz w:val="20"/>
          <w:szCs w:val="20"/>
        </w:rPr>
        <w:softHyphen/>
        <w:t>гу</w:t>
      </w:r>
      <w:proofErr w:type="spellEnd"/>
      <w:r w:rsidRPr="006D677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D6772">
        <w:rPr>
          <w:rFonts w:ascii="Arial" w:eastAsia="Times New Roman" w:hAnsi="Arial" w:cs="Arial"/>
          <w:color w:val="000000"/>
          <w:sz w:val="20"/>
          <w:szCs w:val="20"/>
        </w:rPr>
        <w:t>осмог</w:t>
      </w:r>
      <w:proofErr w:type="spellEnd"/>
      <w:r w:rsidRPr="006D677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D6772">
        <w:rPr>
          <w:rFonts w:ascii="Arial" w:eastAsia="Times New Roman" w:hAnsi="Arial" w:cs="Arial"/>
          <w:color w:val="000000"/>
          <w:sz w:val="20"/>
          <w:szCs w:val="20"/>
        </w:rPr>
        <w:t>да</w:t>
      </w:r>
      <w:r w:rsidRPr="006D6772">
        <w:rPr>
          <w:rFonts w:ascii="Arial" w:eastAsia="Times New Roman" w:hAnsi="Arial" w:cs="Arial"/>
          <w:color w:val="000000"/>
          <w:sz w:val="20"/>
          <w:szCs w:val="20"/>
        </w:rPr>
        <w:softHyphen/>
        <w:t>на</w:t>
      </w:r>
      <w:proofErr w:type="spellEnd"/>
      <w:r w:rsidRPr="006D677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D6772">
        <w:rPr>
          <w:rFonts w:ascii="Arial" w:eastAsia="Times New Roman" w:hAnsi="Arial" w:cs="Arial"/>
          <w:color w:val="000000"/>
          <w:sz w:val="20"/>
          <w:szCs w:val="20"/>
        </w:rPr>
        <w:t>од</w:t>
      </w:r>
      <w:proofErr w:type="spellEnd"/>
      <w:r w:rsidRPr="006D677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дана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D6772">
        <w:rPr>
          <w:rFonts w:ascii="Arial" w:eastAsia="Times New Roman" w:hAnsi="Arial" w:cs="Arial"/>
          <w:color w:val="000000"/>
          <w:sz w:val="20"/>
          <w:szCs w:val="20"/>
        </w:rPr>
        <w:t>об</w:t>
      </w:r>
      <w:r w:rsidRPr="006D6772">
        <w:rPr>
          <w:rFonts w:ascii="Arial" w:eastAsia="Times New Roman" w:hAnsi="Arial" w:cs="Arial"/>
          <w:color w:val="000000"/>
          <w:sz w:val="20"/>
          <w:szCs w:val="20"/>
        </w:rPr>
        <w:softHyphen/>
        <w:t>ја</w:t>
      </w:r>
      <w:r w:rsidRPr="006D6772">
        <w:rPr>
          <w:rFonts w:ascii="Arial" w:eastAsia="Times New Roman" w:hAnsi="Arial" w:cs="Arial"/>
          <w:color w:val="000000"/>
          <w:sz w:val="20"/>
          <w:szCs w:val="20"/>
        </w:rPr>
        <w:softHyphen/>
        <w:t>вљи</w:t>
      </w:r>
      <w:r w:rsidRPr="006D6772">
        <w:rPr>
          <w:rFonts w:ascii="Arial" w:eastAsia="Times New Roman" w:hAnsi="Arial" w:cs="Arial"/>
          <w:color w:val="000000"/>
          <w:sz w:val="20"/>
          <w:szCs w:val="20"/>
        </w:rPr>
        <w:softHyphen/>
        <w:t>ва</w:t>
      </w:r>
      <w:r w:rsidRPr="006D6772">
        <w:rPr>
          <w:rFonts w:ascii="Arial" w:eastAsia="Times New Roman" w:hAnsi="Arial" w:cs="Arial"/>
          <w:color w:val="000000"/>
          <w:sz w:val="20"/>
          <w:szCs w:val="20"/>
        </w:rPr>
        <w:softHyphen/>
        <w:t>ња</w:t>
      </w:r>
      <w:proofErr w:type="spellEnd"/>
      <w:r w:rsidRPr="006D677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D6772">
        <w:rPr>
          <w:rFonts w:ascii="Arial" w:eastAsia="Times New Roman" w:hAnsi="Arial" w:cs="Arial"/>
          <w:color w:val="000000"/>
          <w:sz w:val="20"/>
          <w:szCs w:val="20"/>
        </w:rPr>
        <w:t>на</w:t>
      </w:r>
      <w:proofErr w:type="spellEnd"/>
      <w:r w:rsidRPr="006D677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D6772">
        <w:rPr>
          <w:rFonts w:ascii="Arial" w:eastAsia="Times New Roman" w:hAnsi="Arial" w:cs="Arial"/>
          <w:color w:val="000000"/>
          <w:sz w:val="20"/>
          <w:szCs w:val="20"/>
        </w:rPr>
        <w:t>огла</w:t>
      </w:r>
      <w:r w:rsidRPr="006D6772">
        <w:rPr>
          <w:rFonts w:ascii="Arial" w:eastAsia="Times New Roman" w:hAnsi="Arial" w:cs="Arial"/>
          <w:color w:val="000000"/>
          <w:sz w:val="20"/>
          <w:szCs w:val="20"/>
        </w:rPr>
        <w:softHyphen/>
        <w:t>сној</w:t>
      </w:r>
      <w:proofErr w:type="spellEnd"/>
      <w:r w:rsidRPr="006D677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D6772">
        <w:rPr>
          <w:rFonts w:ascii="Arial" w:eastAsia="Times New Roman" w:hAnsi="Arial" w:cs="Arial"/>
          <w:color w:val="000000"/>
          <w:sz w:val="20"/>
          <w:szCs w:val="20"/>
        </w:rPr>
        <w:t>та</w:t>
      </w:r>
      <w:r w:rsidRPr="006D6772">
        <w:rPr>
          <w:rFonts w:ascii="Arial" w:eastAsia="Times New Roman" w:hAnsi="Arial" w:cs="Arial"/>
          <w:color w:val="000000"/>
          <w:sz w:val="20"/>
          <w:szCs w:val="20"/>
        </w:rPr>
        <w:softHyphen/>
        <w:t>бли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Школе</w:t>
      </w:r>
      <w:proofErr w:type="spellEnd"/>
      <w:r w:rsidRPr="006D6772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</w:p>
    <w:p w:rsidR="00F64301" w:rsidRPr="006D6772" w:rsidRDefault="00F64301" w:rsidP="00F6430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64301" w:rsidRDefault="00F64301" w:rsidP="00F6430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64301" w:rsidRPr="00390F2A" w:rsidRDefault="00F64301" w:rsidP="00F64301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У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Фаркаждину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E01A3E">
        <w:rPr>
          <w:rFonts w:ascii="Arial" w:hAnsi="Arial" w:cs="Arial"/>
          <w:color w:val="000000"/>
          <w:sz w:val="20"/>
          <w:szCs w:val="20"/>
          <w:lang/>
        </w:rPr>
        <w:t>25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="00E01A3E">
        <w:rPr>
          <w:rFonts w:ascii="Arial" w:hAnsi="Arial" w:cs="Arial"/>
          <w:color w:val="000000"/>
          <w:sz w:val="20"/>
          <w:szCs w:val="20"/>
          <w:lang/>
        </w:rPr>
        <w:t>12</w:t>
      </w:r>
      <w:r>
        <w:rPr>
          <w:rFonts w:ascii="Arial" w:hAnsi="Arial" w:cs="Arial"/>
          <w:color w:val="000000"/>
          <w:sz w:val="20"/>
          <w:szCs w:val="20"/>
        </w:rPr>
        <w:t>.2025.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године</w:t>
      </w:r>
      <w:proofErr w:type="spellEnd"/>
      <w:proofErr w:type="gramEnd"/>
    </w:p>
    <w:p w:rsidR="00F64301" w:rsidRDefault="00F64301" w:rsidP="00F64301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F64301" w:rsidRPr="008D2120" w:rsidRDefault="00F64301" w:rsidP="00F64301">
      <w:pPr>
        <w:spacing w:after="0" w:line="240" w:lineRule="auto"/>
        <w:ind w:left="43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 </w:t>
      </w:r>
      <w:r w:rsidR="000F4DE3">
        <w:rPr>
          <w:rFonts w:ascii="Arial" w:hAnsi="Arial" w:cs="Arial"/>
          <w:b/>
          <w:color w:val="000000"/>
          <w:sz w:val="20"/>
          <w:szCs w:val="20"/>
        </w:rPr>
        <w:tab/>
      </w:r>
      <w:proofErr w:type="spellStart"/>
      <w:r w:rsidRPr="008D2120">
        <w:rPr>
          <w:rFonts w:ascii="Arial" w:hAnsi="Arial" w:cs="Arial"/>
          <w:b/>
          <w:color w:val="000000"/>
          <w:sz w:val="20"/>
          <w:szCs w:val="20"/>
        </w:rPr>
        <w:t>Председник</w:t>
      </w:r>
      <w:proofErr w:type="spellEnd"/>
      <w:r w:rsidRPr="008D212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8D2120">
        <w:rPr>
          <w:rFonts w:ascii="Arial" w:hAnsi="Arial" w:cs="Arial"/>
          <w:b/>
          <w:color w:val="000000"/>
          <w:sz w:val="20"/>
          <w:szCs w:val="20"/>
        </w:rPr>
        <w:t>Школског</w:t>
      </w:r>
      <w:proofErr w:type="spellEnd"/>
      <w:r w:rsidRPr="008D212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8D2120">
        <w:rPr>
          <w:rFonts w:ascii="Arial" w:hAnsi="Arial" w:cs="Arial"/>
          <w:b/>
          <w:color w:val="000000"/>
          <w:sz w:val="20"/>
          <w:szCs w:val="20"/>
        </w:rPr>
        <w:t>одбора</w:t>
      </w:r>
      <w:proofErr w:type="spellEnd"/>
    </w:p>
    <w:p w:rsidR="00F64301" w:rsidRPr="008D2120" w:rsidRDefault="00F64301" w:rsidP="00F64301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         </w:t>
      </w:r>
    </w:p>
    <w:p w:rsidR="00F64301" w:rsidRPr="008D2120" w:rsidRDefault="00F64301" w:rsidP="00F64301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F64301" w:rsidRPr="008D2120" w:rsidRDefault="00F64301" w:rsidP="00F64301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8D2120">
        <w:rPr>
          <w:rFonts w:ascii="Arial" w:hAnsi="Arial" w:cs="Arial"/>
          <w:b/>
          <w:color w:val="000000"/>
          <w:sz w:val="20"/>
          <w:szCs w:val="20"/>
        </w:rPr>
        <w:tab/>
      </w:r>
      <w:r w:rsidRPr="008D2120">
        <w:rPr>
          <w:rFonts w:ascii="Arial" w:hAnsi="Arial" w:cs="Arial"/>
          <w:b/>
          <w:color w:val="000000"/>
          <w:sz w:val="20"/>
          <w:szCs w:val="20"/>
        </w:rPr>
        <w:tab/>
      </w:r>
      <w:r w:rsidRPr="008D2120">
        <w:rPr>
          <w:rFonts w:ascii="Arial" w:hAnsi="Arial" w:cs="Arial"/>
          <w:b/>
          <w:color w:val="000000"/>
          <w:sz w:val="20"/>
          <w:szCs w:val="20"/>
        </w:rPr>
        <w:tab/>
      </w:r>
      <w:r w:rsidRPr="008D2120">
        <w:rPr>
          <w:rFonts w:ascii="Arial" w:hAnsi="Arial" w:cs="Arial"/>
          <w:b/>
          <w:color w:val="000000"/>
          <w:sz w:val="20"/>
          <w:szCs w:val="20"/>
        </w:rPr>
        <w:tab/>
      </w:r>
      <w:r w:rsidRPr="008D2120">
        <w:rPr>
          <w:rFonts w:ascii="Arial" w:hAnsi="Arial" w:cs="Arial"/>
          <w:b/>
          <w:color w:val="000000"/>
          <w:sz w:val="20"/>
          <w:szCs w:val="20"/>
        </w:rPr>
        <w:tab/>
      </w:r>
      <w:r w:rsidRPr="008D2120">
        <w:rPr>
          <w:rFonts w:ascii="Arial" w:hAnsi="Arial" w:cs="Arial"/>
          <w:b/>
          <w:color w:val="000000"/>
          <w:sz w:val="20"/>
          <w:szCs w:val="20"/>
        </w:rPr>
        <w:tab/>
        <w:t xml:space="preserve">         </w:t>
      </w:r>
      <w:r w:rsidR="000F4DE3">
        <w:rPr>
          <w:rFonts w:ascii="Arial" w:hAnsi="Arial" w:cs="Arial"/>
          <w:b/>
          <w:color w:val="000000"/>
          <w:sz w:val="20"/>
          <w:szCs w:val="20"/>
        </w:rPr>
        <w:tab/>
        <w:t xml:space="preserve">      </w:t>
      </w:r>
      <w:r w:rsidRPr="008D2120">
        <w:rPr>
          <w:rFonts w:ascii="Arial" w:hAnsi="Arial" w:cs="Arial"/>
          <w:b/>
          <w:color w:val="000000"/>
          <w:sz w:val="20"/>
          <w:szCs w:val="20"/>
        </w:rPr>
        <w:t>_________________________________</w:t>
      </w:r>
    </w:p>
    <w:p w:rsidR="00F64301" w:rsidRDefault="00F64301" w:rsidP="00F64301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           </w:t>
      </w:r>
      <w:r w:rsidR="000F4DE3">
        <w:rPr>
          <w:rFonts w:ascii="Arial" w:hAnsi="Arial" w:cs="Arial"/>
          <w:b/>
          <w:color w:val="000000"/>
          <w:sz w:val="20"/>
          <w:szCs w:val="20"/>
        </w:rPr>
        <w:t xml:space="preserve">          </w:t>
      </w:r>
      <w:proofErr w:type="spellStart"/>
      <w:r w:rsidRPr="008D2120">
        <w:rPr>
          <w:rFonts w:ascii="Arial" w:hAnsi="Arial" w:cs="Arial"/>
          <w:b/>
          <w:color w:val="000000"/>
          <w:sz w:val="20"/>
          <w:szCs w:val="20"/>
        </w:rPr>
        <w:t>Борислава</w:t>
      </w:r>
      <w:proofErr w:type="spellEnd"/>
      <w:r w:rsidRPr="008D212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8D2120">
        <w:rPr>
          <w:rFonts w:ascii="Arial" w:hAnsi="Arial" w:cs="Arial"/>
          <w:b/>
          <w:color w:val="000000"/>
          <w:sz w:val="20"/>
          <w:szCs w:val="20"/>
        </w:rPr>
        <w:t>Ивков</w:t>
      </w:r>
      <w:proofErr w:type="spellEnd"/>
    </w:p>
    <w:p w:rsidR="00F64301" w:rsidRPr="00390F2A" w:rsidRDefault="00F64301" w:rsidP="00F64301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F64301" w:rsidRPr="00650BD3" w:rsidRDefault="00F64301" w:rsidP="00F64301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F64301" w:rsidRPr="00080A6D" w:rsidRDefault="00F64301" w:rsidP="00F64301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64301" w:rsidRPr="00336E53" w:rsidRDefault="00F64301" w:rsidP="00F64301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64301" w:rsidRDefault="00F64301" w:rsidP="00F64301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Овај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Правилник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је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објављен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на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огласној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табли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Школе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E01A3E">
        <w:rPr>
          <w:rFonts w:ascii="Arial" w:hAnsi="Arial" w:cs="Arial"/>
          <w:color w:val="000000"/>
          <w:sz w:val="16"/>
          <w:szCs w:val="16"/>
          <w:lang/>
        </w:rPr>
        <w:t>25</w:t>
      </w:r>
      <w:r>
        <w:rPr>
          <w:rFonts w:ascii="Arial" w:hAnsi="Arial" w:cs="Arial"/>
          <w:color w:val="000000"/>
          <w:sz w:val="16"/>
          <w:szCs w:val="16"/>
        </w:rPr>
        <w:t>.</w:t>
      </w:r>
      <w:r w:rsidR="00E01A3E">
        <w:rPr>
          <w:rFonts w:ascii="Arial" w:hAnsi="Arial" w:cs="Arial"/>
          <w:color w:val="000000"/>
          <w:sz w:val="16"/>
          <w:szCs w:val="16"/>
          <w:lang/>
        </w:rPr>
        <w:t>12</w:t>
      </w:r>
      <w:r>
        <w:rPr>
          <w:rFonts w:ascii="Arial" w:hAnsi="Arial" w:cs="Arial"/>
          <w:color w:val="000000"/>
          <w:sz w:val="16"/>
          <w:szCs w:val="16"/>
        </w:rPr>
        <w:t xml:space="preserve">.2025.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године</w:t>
      </w:r>
      <w:proofErr w:type="spellEnd"/>
      <w:proofErr w:type="gramEnd"/>
    </w:p>
    <w:p w:rsidR="00F64301" w:rsidRPr="00336E53" w:rsidRDefault="00F64301" w:rsidP="00F64301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64301" w:rsidRPr="003349ED" w:rsidRDefault="00F64301" w:rsidP="00F64301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 xml:space="preserve">             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Секретар</w:t>
      </w:r>
      <w:proofErr w:type="spellEnd"/>
    </w:p>
    <w:p w:rsidR="00F64301" w:rsidRPr="00080A6D" w:rsidRDefault="00F64301" w:rsidP="00F64301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64301" w:rsidRDefault="00F64301" w:rsidP="00F64301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</w:t>
      </w:r>
      <w:r>
        <w:rPr>
          <w:rFonts w:ascii="Arial" w:hAnsi="Arial" w:cs="Arial"/>
          <w:color w:val="000000"/>
          <w:sz w:val="16"/>
          <w:szCs w:val="16"/>
        </w:rPr>
        <w:tab/>
        <w:t xml:space="preserve">         </w:t>
      </w:r>
      <w:r>
        <w:rPr>
          <w:rFonts w:ascii="Arial" w:hAnsi="Arial" w:cs="Arial"/>
          <w:color w:val="000000"/>
          <w:sz w:val="16"/>
          <w:szCs w:val="16"/>
        </w:rPr>
        <w:tab/>
        <w:t>__________________________</w:t>
      </w:r>
    </w:p>
    <w:p w:rsidR="007203BB" w:rsidRPr="007203BB" w:rsidRDefault="00F64301" w:rsidP="00F64301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Стеван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Џелетовић</w:t>
      </w:r>
      <w:proofErr w:type="spellEnd"/>
    </w:p>
    <w:sectPr w:rsidR="007203BB" w:rsidRPr="007203BB" w:rsidSect="00A078A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hyphenationZone w:val="425"/>
  <w:characterSpacingControl w:val="doNotCompress"/>
  <w:compat/>
  <w:rsids>
    <w:rsidRoot w:val="005B16FE"/>
    <w:rsid w:val="00027291"/>
    <w:rsid w:val="00032789"/>
    <w:rsid w:val="00050EE9"/>
    <w:rsid w:val="0008566C"/>
    <w:rsid w:val="000D41E2"/>
    <w:rsid w:val="000F068A"/>
    <w:rsid w:val="000F148F"/>
    <w:rsid w:val="000F4DE3"/>
    <w:rsid w:val="001003A5"/>
    <w:rsid w:val="00110435"/>
    <w:rsid w:val="00115E4C"/>
    <w:rsid w:val="00117602"/>
    <w:rsid w:val="001407B5"/>
    <w:rsid w:val="0017173C"/>
    <w:rsid w:val="00197106"/>
    <w:rsid w:val="001D07A2"/>
    <w:rsid w:val="00227F37"/>
    <w:rsid w:val="0023231F"/>
    <w:rsid w:val="00260038"/>
    <w:rsid w:val="00261974"/>
    <w:rsid w:val="00265C66"/>
    <w:rsid w:val="00275BDF"/>
    <w:rsid w:val="00287BDE"/>
    <w:rsid w:val="00297449"/>
    <w:rsid w:val="002B0129"/>
    <w:rsid w:val="002B1419"/>
    <w:rsid w:val="002D03A8"/>
    <w:rsid w:val="002D4C01"/>
    <w:rsid w:val="00301AB6"/>
    <w:rsid w:val="00310ECA"/>
    <w:rsid w:val="00313A5C"/>
    <w:rsid w:val="003349ED"/>
    <w:rsid w:val="00342FA2"/>
    <w:rsid w:val="00346CE7"/>
    <w:rsid w:val="00357E52"/>
    <w:rsid w:val="00365CBC"/>
    <w:rsid w:val="003672B4"/>
    <w:rsid w:val="003748A1"/>
    <w:rsid w:val="00395832"/>
    <w:rsid w:val="00397958"/>
    <w:rsid w:val="00397FC3"/>
    <w:rsid w:val="003C2A6E"/>
    <w:rsid w:val="003D6511"/>
    <w:rsid w:val="003E325A"/>
    <w:rsid w:val="0042368A"/>
    <w:rsid w:val="00437032"/>
    <w:rsid w:val="00457492"/>
    <w:rsid w:val="00482599"/>
    <w:rsid w:val="004B224E"/>
    <w:rsid w:val="004B55CE"/>
    <w:rsid w:val="004C0E18"/>
    <w:rsid w:val="004D37C1"/>
    <w:rsid w:val="004E3B98"/>
    <w:rsid w:val="004E5190"/>
    <w:rsid w:val="00500B1D"/>
    <w:rsid w:val="0051049F"/>
    <w:rsid w:val="00555CEF"/>
    <w:rsid w:val="00580C3C"/>
    <w:rsid w:val="0058799E"/>
    <w:rsid w:val="00597CCD"/>
    <w:rsid w:val="005B16FE"/>
    <w:rsid w:val="005B7C34"/>
    <w:rsid w:val="005C5083"/>
    <w:rsid w:val="00620F78"/>
    <w:rsid w:val="006277D3"/>
    <w:rsid w:val="00654003"/>
    <w:rsid w:val="00661E18"/>
    <w:rsid w:val="0067024E"/>
    <w:rsid w:val="00670318"/>
    <w:rsid w:val="006810D6"/>
    <w:rsid w:val="00694FAE"/>
    <w:rsid w:val="0069502B"/>
    <w:rsid w:val="00697308"/>
    <w:rsid w:val="006C3DED"/>
    <w:rsid w:val="006D16C1"/>
    <w:rsid w:val="006D4F7D"/>
    <w:rsid w:val="006D500F"/>
    <w:rsid w:val="006E1350"/>
    <w:rsid w:val="006E4177"/>
    <w:rsid w:val="006F4F3C"/>
    <w:rsid w:val="006F72AA"/>
    <w:rsid w:val="007203BB"/>
    <w:rsid w:val="00721D1D"/>
    <w:rsid w:val="00757A8B"/>
    <w:rsid w:val="00767E1E"/>
    <w:rsid w:val="007A1282"/>
    <w:rsid w:val="007A61B6"/>
    <w:rsid w:val="007F17EF"/>
    <w:rsid w:val="00840F63"/>
    <w:rsid w:val="008456E8"/>
    <w:rsid w:val="00862AB6"/>
    <w:rsid w:val="00885818"/>
    <w:rsid w:val="008A1247"/>
    <w:rsid w:val="008A45E6"/>
    <w:rsid w:val="008A5934"/>
    <w:rsid w:val="008C1547"/>
    <w:rsid w:val="008C521F"/>
    <w:rsid w:val="008C7F5A"/>
    <w:rsid w:val="008E1D25"/>
    <w:rsid w:val="008E22A9"/>
    <w:rsid w:val="008E3DB1"/>
    <w:rsid w:val="008F4D9F"/>
    <w:rsid w:val="009143FB"/>
    <w:rsid w:val="00932957"/>
    <w:rsid w:val="00941DBD"/>
    <w:rsid w:val="0095681B"/>
    <w:rsid w:val="009700CC"/>
    <w:rsid w:val="00995F50"/>
    <w:rsid w:val="009B37E7"/>
    <w:rsid w:val="009B40E3"/>
    <w:rsid w:val="00A060FC"/>
    <w:rsid w:val="00A078A2"/>
    <w:rsid w:val="00A10BF4"/>
    <w:rsid w:val="00A12F21"/>
    <w:rsid w:val="00A32B7E"/>
    <w:rsid w:val="00A5013A"/>
    <w:rsid w:val="00A57EA0"/>
    <w:rsid w:val="00AB7DA8"/>
    <w:rsid w:val="00AC63BC"/>
    <w:rsid w:val="00AD2F8C"/>
    <w:rsid w:val="00AE0D1B"/>
    <w:rsid w:val="00B01CEB"/>
    <w:rsid w:val="00B308C4"/>
    <w:rsid w:val="00B6612F"/>
    <w:rsid w:val="00BA3297"/>
    <w:rsid w:val="00BC181F"/>
    <w:rsid w:val="00BF007C"/>
    <w:rsid w:val="00C24B7E"/>
    <w:rsid w:val="00C30FF9"/>
    <w:rsid w:val="00C470AF"/>
    <w:rsid w:val="00C73717"/>
    <w:rsid w:val="00CA1A44"/>
    <w:rsid w:val="00CB3483"/>
    <w:rsid w:val="00CB4507"/>
    <w:rsid w:val="00CE2B95"/>
    <w:rsid w:val="00CF3401"/>
    <w:rsid w:val="00D61E6F"/>
    <w:rsid w:val="00D76E6C"/>
    <w:rsid w:val="00D80325"/>
    <w:rsid w:val="00D85F48"/>
    <w:rsid w:val="00DF309B"/>
    <w:rsid w:val="00E01A3E"/>
    <w:rsid w:val="00E31EB7"/>
    <w:rsid w:val="00E34AFF"/>
    <w:rsid w:val="00E41CE1"/>
    <w:rsid w:val="00E65557"/>
    <w:rsid w:val="00E9228C"/>
    <w:rsid w:val="00E9340C"/>
    <w:rsid w:val="00EA5939"/>
    <w:rsid w:val="00EB1356"/>
    <w:rsid w:val="00EB717E"/>
    <w:rsid w:val="00EC4AA5"/>
    <w:rsid w:val="00EE247A"/>
    <w:rsid w:val="00F008B0"/>
    <w:rsid w:val="00F13508"/>
    <w:rsid w:val="00F46194"/>
    <w:rsid w:val="00F64301"/>
    <w:rsid w:val="00F86211"/>
    <w:rsid w:val="00F869C7"/>
    <w:rsid w:val="00F921F8"/>
    <w:rsid w:val="00FA7907"/>
    <w:rsid w:val="00FA7FC5"/>
    <w:rsid w:val="00FB5D3A"/>
    <w:rsid w:val="00FD77E8"/>
    <w:rsid w:val="00FE0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6FE"/>
    <w:pPr>
      <w:spacing w:after="200"/>
      <w:jc w:val="left"/>
    </w:pPr>
    <w:rPr>
      <w:rFonts w:eastAsiaTheme="minorEastAsia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1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2-clan-left-1">
    <w:name w:val="v2-clan-left-1"/>
    <w:basedOn w:val="DefaultParagraphFont"/>
    <w:rsid w:val="00E31EB7"/>
  </w:style>
  <w:style w:type="paragraph" w:customStyle="1" w:styleId="v2-clan-left-11">
    <w:name w:val="v2-clan-left-11"/>
    <w:basedOn w:val="Normal"/>
    <w:rsid w:val="00670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ic-paragraph">
    <w:name w:val="basic-paragraph"/>
    <w:basedOn w:val="Normal"/>
    <w:rsid w:val="00310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-style1">
    <w:name w:val="auto-style1"/>
    <w:basedOn w:val="Normal"/>
    <w:rsid w:val="008A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"/>
    <w:rsid w:val="00587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587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e-change">
    <w:name w:val="hide-change"/>
    <w:basedOn w:val="Normal"/>
    <w:rsid w:val="00365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2-clan-1">
    <w:name w:val="v2-clan-1"/>
    <w:basedOn w:val="Normal"/>
    <w:rsid w:val="00365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2-clan-left-2">
    <w:name w:val="v2-clan-left-2"/>
    <w:basedOn w:val="DefaultParagraphFont"/>
    <w:rsid w:val="00AD2F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1B01E-B07F-47C2-A1A9-FCFF8B5BD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Dositej Obradović</dc:creator>
  <cp:lastModifiedBy>Dositej Obradović</cp:lastModifiedBy>
  <cp:revision>6</cp:revision>
  <cp:lastPrinted>2024-11-14T10:59:00Z</cp:lastPrinted>
  <dcterms:created xsi:type="dcterms:W3CDTF">2025-09-23T08:17:00Z</dcterms:created>
  <dcterms:modified xsi:type="dcterms:W3CDTF">2025-12-24T07:32:00Z</dcterms:modified>
</cp:coreProperties>
</file>